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EBA68" w14:textId="77777777" w:rsidR="009348BA" w:rsidRDefault="009348BA" w:rsidP="009348BA">
      <w:pPr>
        <w:pStyle w:val="Normal1"/>
        <w:spacing w:line="276" w:lineRule="auto"/>
        <w:jc w:val="center"/>
        <w:rPr>
          <w:rFonts w:ascii="Arial" w:eastAsia="Arial" w:hAnsi="Arial" w:cs="Arial"/>
          <w:b/>
          <w:sz w:val="40"/>
          <w:szCs w:val="40"/>
        </w:rPr>
      </w:pPr>
      <w:r>
        <w:rPr>
          <w:rFonts w:ascii="Arial" w:eastAsia="Arial" w:hAnsi="Arial" w:cs="Arial"/>
          <w:b/>
          <w:sz w:val="40"/>
          <w:szCs w:val="40"/>
        </w:rPr>
        <w:t>Board of Directors</w:t>
      </w:r>
    </w:p>
    <w:p w14:paraId="52E1FED9" w14:textId="77777777" w:rsidR="009348BA" w:rsidRDefault="009348BA" w:rsidP="009348BA">
      <w:pPr>
        <w:pStyle w:val="Normal1"/>
        <w:spacing w:line="276" w:lineRule="auto"/>
        <w:jc w:val="center"/>
        <w:rPr>
          <w:rFonts w:ascii="Arial" w:eastAsia="Arial" w:hAnsi="Arial" w:cs="Arial"/>
          <w:sz w:val="36"/>
          <w:szCs w:val="36"/>
        </w:rPr>
      </w:pPr>
      <w:r>
        <w:rPr>
          <w:rFonts w:ascii="Arial" w:eastAsia="Arial" w:hAnsi="Arial" w:cs="Arial"/>
          <w:sz w:val="36"/>
          <w:szCs w:val="36"/>
        </w:rPr>
        <w:t>Call for Nominations</w:t>
      </w:r>
    </w:p>
    <w:p w14:paraId="42FAA738" w14:textId="77777777" w:rsidR="009348BA" w:rsidRDefault="009348BA" w:rsidP="009348BA">
      <w:pPr>
        <w:pStyle w:val="Normal1"/>
        <w:jc w:val="both"/>
        <w:rPr>
          <w:rFonts w:ascii="Arial" w:eastAsia="Arial" w:hAnsi="Arial" w:cs="Arial"/>
          <w:b/>
          <w:sz w:val="24"/>
          <w:szCs w:val="24"/>
        </w:rPr>
      </w:pPr>
    </w:p>
    <w:p w14:paraId="24EDE7C3" w14:textId="77777777" w:rsidR="009348BA" w:rsidRDefault="009348BA" w:rsidP="009348BA">
      <w:pPr>
        <w:pStyle w:val="Normal1"/>
        <w:jc w:val="both"/>
        <w:rPr>
          <w:rFonts w:ascii="Arial" w:eastAsia="Arial" w:hAnsi="Arial" w:cs="Arial"/>
          <w:b/>
          <w:sz w:val="24"/>
          <w:szCs w:val="24"/>
          <w:u w:val="single"/>
        </w:rPr>
      </w:pPr>
      <w:r>
        <w:rPr>
          <w:rFonts w:ascii="Arial" w:eastAsia="Arial" w:hAnsi="Arial" w:cs="Arial"/>
          <w:b/>
          <w:sz w:val="24"/>
          <w:szCs w:val="24"/>
          <w:u w:val="single"/>
        </w:rPr>
        <w:t xml:space="preserve">Canadian Association of the Deaf - Association des Sourds du Canada (CAD-ASC): </w:t>
      </w:r>
    </w:p>
    <w:p w14:paraId="55E0E434" w14:textId="77777777" w:rsidR="009348BA" w:rsidRDefault="009348BA" w:rsidP="009348BA">
      <w:pPr>
        <w:pStyle w:val="Normal1"/>
        <w:jc w:val="both"/>
        <w:rPr>
          <w:rFonts w:ascii="Arial" w:eastAsia="Arial" w:hAnsi="Arial" w:cs="Arial"/>
          <w:sz w:val="24"/>
          <w:szCs w:val="24"/>
        </w:rPr>
      </w:pPr>
    </w:p>
    <w:p w14:paraId="2F9F79DB" w14:textId="77777777" w:rsidR="009348BA" w:rsidRDefault="009348BA" w:rsidP="009348BA">
      <w:pPr>
        <w:pStyle w:val="Normal1"/>
        <w:jc w:val="both"/>
        <w:rPr>
          <w:rFonts w:ascii="Arial" w:eastAsia="Arial" w:hAnsi="Arial" w:cs="Arial"/>
          <w:sz w:val="24"/>
          <w:szCs w:val="24"/>
          <w:highlight w:val="white"/>
        </w:rPr>
      </w:pPr>
      <w:r>
        <w:rPr>
          <w:rFonts w:ascii="Arial" w:eastAsia="Arial" w:hAnsi="Arial" w:cs="Arial"/>
          <w:sz w:val="24"/>
          <w:szCs w:val="24"/>
        </w:rPr>
        <w:t xml:space="preserve">The CAD-ASC is a national not-for-profit organization that promotes human rights and accessibility for Deaf people in Canada who use </w:t>
      </w:r>
      <w:r>
        <w:rPr>
          <w:rFonts w:ascii="Arial" w:eastAsia="Arial" w:hAnsi="Arial" w:cs="Arial"/>
          <w:sz w:val="24"/>
          <w:szCs w:val="24"/>
          <w:highlight w:val="white"/>
        </w:rPr>
        <w:t>American Sign Language (ASL) and langue des signes québécoise (LSQ).</w:t>
      </w:r>
      <w:r>
        <w:rPr>
          <w:rFonts w:ascii="Arial" w:eastAsia="Arial" w:hAnsi="Arial" w:cs="Arial"/>
          <w:sz w:val="24"/>
          <w:szCs w:val="24"/>
        </w:rPr>
        <w:t xml:space="preserve"> </w:t>
      </w:r>
      <w:r>
        <w:rPr>
          <w:rFonts w:ascii="Arial" w:eastAsia="Arial" w:hAnsi="Arial" w:cs="Arial"/>
          <w:sz w:val="24"/>
          <w:szCs w:val="24"/>
          <w:highlight w:val="white"/>
        </w:rPr>
        <w:t>Founded in 1940, CAD-ASC is the national association for information, research and community action. It provides consultation and information on Deaf issues to the public, business, media, educators, governments and others, conducts research, and collects data. CAD-ASC is affiliated with the World Federation of the Deaf (WFD), and is a United Nations-accredited Non-Governmental Organization (NGO) to the Convention on the Rights of Persons with Disabilities.</w:t>
      </w:r>
    </w:p>
    <w:p w14:paraId="14128DAB" w14:textId="77777777" w:rsidR="009348BA" w:rsidRDefault="009348BA" w:rsidP="009348BA">
      <w:pPr>
        <w:pStyle w:val="Normal1"/>
        <w:jc w:val="both"/>
        <w:rPr>
          <w:rFonts w:ascii="Arial" w:eastAsia="Arial" w:hAnsi="Arial" w:cs="Arial"/>
          <w:sz w:val="24"/>
          <w:szCs w:val="24"/>
        </w:rPr>
      </w:pPr>
    </w:p>
    <w:p w14:paraId="26D19B0F" w14:textId="77777777" w:rsidR="009348BA" w:rsidRDefault="009348BA" w:rsidP="009348BA">
      <w:pPr>
        <w:pStyle w:val="Normal1"/>
        <w:jc w:val="both"/>
        <w:rPr>
          <w:rFonts w:ascii="Arial" w:eastAsia="Arial" w:hAnsi="Arial" w:cs="Arial"/>
          <w:b/>
          <w:sz w:val="24"/>
          <w:szCs w:val="24"/>
          <w:u w:val="single"/>
        </w:rPr>
      </w:pPr>
      <w:r>
        <w:rPr>
          <w:rFonts w:ascii="Arial" w:eastAsia="Arial" w:hAnsi="Arial" w:cs="Arial"/>
          <w:b/>
          <w:sz w:val="24"/>
          <w:szCs w:val="24"/>
          <w:u w:val="single"/>
        </w:rPr>
        <w:t xml:space="preserve">Nominations for the 2021-2023 Board of Directors: </w:t>
      </w:r>
    </w:p>
    <w:p w14:paraId="5236624B" w14:textId="77777777" w:rsidR="009348BA" w:rsidRDefault="009348BA" w:rsidP="009348BA">
      <w:pPr>
        <w:pStyle w:val="Normal1"/>
        <w:jc w:val="both"/>
        <w:rPr>
          <w:rFonts w:ascii="Arial" w:eastAsia="Arial" w:hAnsi="Arial" w:cs="Arial"/>
          <w:sz w:val="24"/>
          <w:szCs w:val="24"/>
        </w:rPr>
      </w:pPr>
    </w:p>
    <w:p w14:paraId="0B65BAE7" w14:textId="77777777" w:rsidR="009348BA" w:rsidRDefault="009348BA" w:rsidP="009348BA">
      <w:pPr>
        <w:pStyle w:val="Normal1"/>
        <w:jc w:val="both"/>
        <w:rPr>
          <w:rFonts w:ascii="Arial" w:eastAsia="Arial" w:hAnsi="Arial" w:cs="Arial"/>
          <w:sz w:val="24"/>
          <w:szCs w:val="24"/>
        </w:rPr>
      </w:pPr>
      <w:r>
        <w:rPr>
          <w:rFonts w:ascii="Arial" w:eastAsia="Arial" w:hAnsi="Arial" w:cs="Arial"/>
          <w:sz w:val="24"/>
          <w:szCs w:val="24"/>
        </w:rPr>
        <w:t xml:space="preserve">The CAD-ASC is seeking nominations for its Board of Directors for two-year terms. There will be an election to fill the positions of </w:t>
      </w:r>
      <w:r>
        <w:rPr>
          <w:rFonts w:ascii="Arial" w:eastAsia="Arial" w:hAnsi="Arial" w:cs="Arial"/>
          <w:b/>
          <w:sz w:val="24"/>
          <w:szCs w:val="24"/>
        </w:rPr>
        <w:t>President,</w:t>
      </w:r>
      <w:r>
        <w:rPr>
          <w:rFonts w:ascii="Arial" w:eastAsia="Arial" w:hAnsi="Arial" w:cs="Arial"/>
          <w:sz w:val="24"/>
          <w:szCs w:val="24"/>
        </w:rPr>
        <w:t xml:space="preserve"> </w:t>
      </w:r>
      <w:r>
        <w:rPr>
          <w:rFonts w:ascii="Arial" w:eastAsia="Arial" w:hAnsi="Arial" w:cs="Arial"/>
          <w:b/>
          <w:sz w:val="24"/>
          <w:szCs w:val="24"/>
        </w:rPr>
        <w:t xml:space="preserve">Vice President (Governance and Membership), Secretary, Treasurer, Communications Director, National Francophone Director, National Youth Director, National Indigenous Director, and up to 3 Directors-at-Large. </w:t>
      </w:r>
      <w:r>
        <w:rPr>
          <w:rFonts w:ascii="Arial" w:eastAsia="Arial" w:hAnsi="Arial" w:cs="Arial"/>
          <w:sz w:val="24"/>
          <w:szCs w:val="24"/>
        </w:rPr>
        <w:t>The election will be held at our Annual General Meeting on July 31</w:t>
      </w:r>
      <w:r w:rsidRPr="002351D7">
        <w:rPr>
          <w:rFonts w:ascii="Arial" w:eastAsia="Arial" w:hAnsi="Arial" w:cs="Arial"/>
          <w:sz w:val="24"/>
          <w:szCs w:val="24"/>
          <w:vertAlign w:val="superscript"/>
        </w:rPr>
        <w:t>st</w:t>
      </w:r>
      <w:r>
        <w:rPr>
          <w:rFonts w:ascii="Arial" w:eastAsia="Arial" w:hAnsi="Arial" w:cs="Arial"/>
          <w:sz w:val="24"/>
          <w:szCs w:val="24"/>
        </w:rPr>
        <w:t xml:space="preserve"> and August 1</w:t>
      </w:r>
      <w:r w:rsidRPr="002351D7">
        <w:rPr>
          <w:rFonts w:ascii="Arial" w:eastAsia="Arial" w:hAnsi="Arial" w:cs="Arial"/>
          <w:sz w:val="24"/>
          <w:szCs w:val="24"/>
          <w:vertAlign w:val="superscript"/>
        </w:rPr>
        <w:t>st</w:t>
      </w:r>
      <w:r>
        <w:rPr>
          <w:rFonts w:ascii="Arial" w:eastAsia="Arial" w:hAnsi="Arial" w:cs="Arial"/>
          <w:sz w:val="24"/>
          <w:szCs w:val="24"/>
        </w:rPr>
        <w:t xml:space="preserve">, 2021 (dates and location to be confirmed). </w:t>
      </w:r>
    </w:p>
    <w:p w14:paraId="58BFF9B9" w14:textId="77777777" w:rsidR="009348BA" w:rsidRDefault="009348BA" w:rsidP="009348BA">
      <w:pPr>
        <w:pStyle w:val="Normal1"/>
        <w:jc w:val="both"/>
        <w:rPr>
          <w:rFonts w:ascii="Arial" w:eastAsia="Arial" w:hAnsi="Arial" w:cs="Arial"/>
          <w:sz w:val="24"/>
          <w:szCs w:val="24"/>
        </w:rPr>
      </w:pPr>
    </w:p>
    <w:p w14:paraId="57DC04D3" w14:textId="77777777" w:rsidR="009348BA" w:rsidRDefault="009348BA" w:rsidP="009348BA">
      <w:pPr>
        <w:pStyle w:val="Normal1"/>
        <w:jc w:val="both"/>
        <w:rPr>
          <w:rFonts w:ascii="Arial" w:eastAsia="Arial" w:hAnsi="Arial" w:cs="Arial"/>
          <w:sz w:val="24"/>
          <w:szCs w:val="24"/>
        </w:rPr>
      </w:pPr>
      <w:r>
        <w:rPr>
          <w:rFonts w:ascii="Arial" w:eastAsia="Arial" w:hAnsi="Arial" w:cs="Arial"/>
          <w:sz w:val="24"/>
          <w:szCs w:val="24"/>
        </w:rPr>
        <w:t xml:space="preserve">We are searching for candidates who support the objectives and activities of the organization. To learn more about our organization, please visit </w:t>
      </w:r>
      <w:hyperlink r:id="rId8">
        <w:r>
          <w:rPr>
            <w:rFonts w:ascii="Arial" w:eastAsia="Arial" w:hAnsi="Arial" w:cs="Arial"/>
            <w:sz w:val="24"/>
            <w:szCs w:val="24"/>
            <w:u w:val="single"/>
          </w:rPr>
          <w:t>www.cad.ca</w:t>
        </w:r>
      </w:hyperlink>
      <w:r>
        <w:rPr>
          <w:rFonts w:ascii="Arial" w:eastAsia="Arial" w:hAnsi="Arial" w:cs="Arial"/>
          <w:sz w:val="24"/>
          <w:szCs w:val="24"/>
        </w:rPr>
        <w:t xml:space="preserve">. The CAD-ASC is intended to reflect a diversity of experience, skills, knowledge and abilities, suited to the strategic needs of the organization. We are looking for members from all areas of the community and from a range of backgrounds (e.g. gender, sexual orientation, gender identity, race, ethnicity, francophone, indigenous, youth, and senior.) </w:t>
      </w:r>
    </w:p>
    <w:p w14:paraId="2EB1EB98" w14:textId="77777777" w:rsidR="009348BA" w:rsidRDefault="009348BA" w:rsidP="009348BA">
      <w:pPr>
        <w:pStyle w:val="Normal1"/>
        <w:jc w:val="both"/>
        <w:rPr>
          <w:rFonts w:ascii="Arial" w:eastAsia="Arial" w:hAnsi="Arial" w:cs="Arial"/>
          <w:sz w:val="24"/>
          <w:szCs w:val="24"/>
        </w:rPr>
      </w:pPr>
    </w:p>
    <w:p w14:paraId="7AA7F0FE" w14:textId="77777777" w:rsidR="009348BA" w:rsidRDefault="009348BA" w:rsidP="009348BA">
      <w:pPr>
        <w:pStyle w:val="Normal1"/>
        <w:rPr>
          <w:rFonts w:ascii="Arial" w:eastAsia="Arial" w:hAnsi="Arial" w:cs="Arial"/>
          <w:sz w:val="24"/>
          <w:szCs w:val="24"/>
        </w:rPr>
      </w:pPr>
      <w:r>
        <w:rPr>
          <w:rFonts w:ascii="Arial" w:eastAsia="Arial" w:hAnsi="Arial" w:cs="Arial"/>
          <w:sz w:val="24"/>
          <w:szCs w:val="24"/>
        </w:rPr>
        <w:t xml:space="preserve">The CAD-ASC Board of Directors sets direction, establishes policies, and oversees the activities of the organization. More specifically, the role of Board members includes: </w:t>
      </w:r>
    </w:p>
    <w:p w14:paraId="17D54B1E" w14:textId="77777777" w:rsidR="009348BA" w:rsidRDefault="009348BA" w:rsidP="009348BA">
      <w:pPr>
        <w:pStyle w:val="Normal1"/>
        <w:rPr>
          <w:rFonts w:ascii="Arial" w:eastAsia="Arial" w:hAnsi="Arial" w:cs="Arial"/>
        </w:rPr>
      </w:pPr>
    </w:p>
    <w:p w14:paraId="6CAF87B3"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Ongoing evaluation of the organization’s mission, vision and values</w:t>
      </w:r>
    </w:p>
    <w:p w14:paraId="24F5DB02"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Strategic planning and monitoring</w:t>
      </w:r>
    </w:p>
    <w:p w14:paraId="06DFB4AC"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Advocacy, membership recruitment, community and stakeholder outreach</w:t>
      </w:r>
    </w:p>
    <w:p w14:paraId="4F22CEE6"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 xml:space="preserve">Continued evaluation (and restructuring as necessary) of the internal and external frameworks of the organization </w:t>
      </w:r>
    </w:p>
    <w:p w14:paraId="0568320A"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 xml:space="preserve">Financial oversight (due diligence); and fundraising </w:t>
      </w:r>
    </w:p>
    <w:p w14:paraId="09544D01" w14:textId="77777777" w:rsidR="009348BA" w:rsidRDefault="009348BA" w:rsidP="009348BA">
      <w:pPr>
        <w:pStyle w:val="Normal1"/>
        <w:numPr>
          <w:ilvl w:val="0"/>
          <w:numId w:val="9"/>
        </w:numPr>
        <w:pBdr>
          <w:top w:val="nil"/>
          <w:left w:val="nil"/>
          <w:bottom w:val="nil"/>
          <w:right w:val="nil"/>
          <w:between w:val="nil"/>
        </w:pBdr>
        <w:rPr>
          <w:sz w:val="24"/>
          <w:szCs w:val="24"/>
        </w:rPr>
      </w:pPr>
      <w:r>
        <w:rPr>
          <w:rFonts w:ascii="Arial" w:eastAsia="Arial" w:hAnsi="Arial" w:cs="Arial"/>
          <w:sz w:val="24"/>
          <w:szCs w:val="24"/>
        </w:rPr>
        <w:t>Board self-maintenance, including recruitment and orientation of new Directors</w:t>
      </w:r>
    </w:p>
    <w:p w14:paraId="021AC8A7" w14:textId="77777777" w:rsidR="009348BA" w:rsidRDefault="009348BA" w:rsidP="009348BA">
      <w:pPr>
        <w:pStyle w:val="Normal1"/>
        <w:rPr>
          <w:rFonts w:ascii="Arial" w:eastAsia="Arial" w:hAnsi="Arial" w:cs="Arial"/>
          <w:b/>
          <w:sz w:val="24"/>
          <w:szCs w:val="24"/>
        </w:rPr>
      </w:pPr>
    </w:p>
    <w:p w14:paraId="71F04086" w14:textId="77777777" w:rsidR="002916A7" w:rsidRDefault="002916A7" w:rsidP="009348BA">
      <w:pPr>
        <w:pStyle w:val="Normal1"/>
        <w:rPr>
          <w:rFonts w:ascii="Arial" w:eastAsia="Arial" w:hAnsi="Arial" w:cs="Arial"/>
          <w:b/>
          <w:sz w:val="24"/>
          <w:szCs w:val="24"/>
        </w:rPr>
      </w:pPr>
    </w:p>
    <w:p w14:paraId="6FF6E2EC" w14:textId="77777777" w:rsidR="002916A7" w:rsidRDefault="002916A7" w:rsidP="009348BA">
      <w:pPr>
        <w:pStyle w:val="Normal1"/>
        <w:rPr>
          <w:rFonts w:ascii="Arial" w:eastAsia="Arial" w:hAnsi="Arial" w:cs="Arial"/>
          <w:b/>
          <w:sz w:val="24"/>
          <w:szCs w:val="24"/>
        </w:rPr>
      </w:pPr>
    </w:p>
    <w:p w14:paraId="7111D43F" w14:textId="77777777" w:rsidR="002916A7" w:rsidRDefault="002916A7" w:rsidP="009348BA">
      <w:pPr>
        <w:pStyle w:val="Normal1"/>
        <w:rPr>
          <w:rFonts w:ascii="Arial" w:eastAsia="Arial" w:hAnsi="Arial" w:cs="Arial"/>
          <w:b/>
          <w:sz w:val="24"/>
          <w:szCs w:val="24"/>
        </w:rPr>
      </w:pPr>
    </w:p>
    <w:p w14:paraId="602DEB62" w14:textId="77777777" w:rsidR="002916A7" w:rsidRDefault="002916A7" w:rsidP="009348BA">
      <w:pPr>
        <w:pStyle w:val="Normal1"/>
        <w:rPr>
          <w:rFonts w:ascii="Arial" w:eastAsia="Arial" w:hAnsi="Arial" w:cs="Arial"/>
          <w:b/>
          <w:sz w:val="24"/>
          <w:szCs w:val="24"/>
        </w:rPr>
      </w:pPr>
    </w:p>
    <w:p w14:paraId="49D02AEC" w14:textId="77777777" w:rsidR="002916A7" w:rsidRDefault="002916A7" w:rsidP="009348BA">
      <w:pPr>
        <w:pStyle w:val="Normal1"/>
        <w:rPr>
          <w:rFonts w:ascii="Arial" w:eastAsia="Arial" w:hAnsi="Arial" w:cs="Arial"/>
          <w:b/>
          <w:sz w:val="24"/>
          <w:szCs w:val="24"/>
        </w:rPr>
      </w:pPr>
    </w:p>
    <w:p w14:paraId="1C32BA5D" w14:textId="77777777" w:rsidR="002916A7" w:rsidRDefault="002916A7" w:rsidP="009348BA">
      <w:pPr>
        <w:pStyle w:val="Normal1"/>
        <w:rPr>
          <w:rFonts w:ascii="Arial" w:eastAsia="Arial" w:hAnsi="Arial" w:cs="Arial"/>
          <w:b/>
          <w:sz w:val="24"/>
          <w:szCs w:val="24"/>
        </w:rPr>
      </w:pPr>
    </w:p>
    <w:p w14:paraId="5890655D" w14:textId="520B7274" w:rsidR="009348BA" w:rsidRDefault="009348BA" w:rsidP="009348BA">
      <w:pPr>
        <w:pStyle w:val="Normal1"/>
        <w:rPr>
          <w:rFonts w:ascii="Arial" w:eastAsia="Arial" w:hAnsi="Arial" w:cs="Arial"/>
          <w:b/>
          <w:sz w:val="24"/>
          <w:szCs w:val="24"/>
        </w:rPr>
      </w:pPr>
      <w:r>
        <w:rPr>
          <w:rFonts w:ascii="Arial" w:eastAsia="Arial" w:hAnsi="Arial" w:cs="Arial"/>
          <w:b/>
          <w:sz w:val="24"/>
          <w:szCs w:val="24"/>
        </w:rPr>
        <w:lastRenderedPageBreak/>
        <w:t>REQUIREMENTS  OF DIRECTORS</w:t>
      </w:r>
    </w:p>
    <w:p w14:paraId="368D918E" w14:textId="77777777" w:rsidR="009348BA" w:rsidRDefault="009348BA" w:rsidP="009348BA">
      <w:pPr>
        <w:pStyle w:val="Normal1"/>
        <w:rPr>
          <w:rFonts w:ascii="Arial" w:eastAsia="Arial" w:hAnsi="Arial" w:cs="Arial"/>
          <w:sz w:val="24"/>
          <w:szCs w:val="24"/>
        </w:rPr>
      </w:pPr>
    </w:p>
    <w:p w14:paraId="7015CD39" w14:textId="77777777" w:rsidR="009348BA" w:rsidRDefault="009348BA" w:rsidP="009348BA">
      <w:pPr>
        <w:pStyle w:val="Normal1"/>
        <w:rPr>
          <w:rFonts w:ascii="Arial" w:eastAsia="Arial" w:hAnsi="Arial" w:cs="Arial"/>
          <w:sz w:val="24"/>
          <w:szCs w:val="24"/>
        </w:rPr>
      </w:pPr>
      <w:r>
        <w:rPr>
          <w:rFonts w:ascii="Arial" w:eastAsia="Arial" w:hAnsi="Arial" w:cs="Arial"/>
          <w:sz w:val="24"/>
          <w:szCs w:val="24"/>
        </w:rPr>
        <w:t>Directors are expected to:</w:t>
      </w:r>
    </w:p>
    <w:p w14:paraId="0F6EFF58" w14:textId="77777777" w:rsidR="009348BA" w:rsidRDefault="009348BA" w:rsidP="009348BA">
      <w:pPr>
        <w:pStyle w:val="Normal1"/>
        <w:ind w:left="360"/>
        <w:rPr>
          <w:rFonts w:ascii="Arial" w:eastAsia="Arial" w:hAnsi="Arial" w:cs="Arial"/>
          <w:sz w:val="24"/>
          <w:szCs w:val="24"/>
        </w:rPr>
      </w:pPr>
    </w:p>
    <w:p w14:paraId="30467B5B" w14:textId="77777777" w:rsidR="009348BA" w:rsidRDefault="009348BA" w:rsidP="009348BA">
      <w:pPr>
        <w:pStyle w:val="Normal1"/>
        <w:numPr>
          <w:ilvl w:val="0"/>
          <w:numId w:val="8"/>
        </w:numPr>
        <w:pBdr>
          <w:top w:val="nil"/>
          <w:left w:val="nil"/>
          <w:bottom w:val="nil"/>
          <w:right w:val="nil"/>
          <w:between w:val="nil"/>
        </w:pBdr>
        <w:ind w:left="450"/>
        <w:jc w:val="both"/>
        <w:rPr>
          <w:sz w:val="24"/>
          <w:szCs w:val="24"/>
        </w:rPr>
      </w:pPr>
      <w:r>
        <w:rPr>
          <w:rFonts w:ascii="Arial" w:eastAsia="Arial" w:hAnsi="Arial" w:cs="Arial"/>
          <w:sz w:val="24"/>
          <w:szCs w:val="24"/>
        </w:rPr>
        <w:t xml:space="preserve">Attend Board meetings and Annual General Meetings as scheduled, being well-prepared in advance. </w:t>
      </w:r>
    </w:p>
    <w:p w14:paraId="1AF7283B" w14:textId="77777777" w:rsidR="009348BA" w:rsidRDefault="009348BA" w:rsidP="009348BA">
      <w:pPr>
        <w:pStyle w:val="Normal1"/>
        <w:numPr>
          <w:ilvl w:val="0"/>
          <w:numId w:val="8"/>
        </w:numPr>
        <w:pBdr>
          <w:top w:val="nil"/>
          <w:left w:val="nil"/>
          <w:bottom w:val="nil"/>
          <w:right w:val="nil"/>
          <w:between w:val="nil"/>
        </w:pBdr>
        <w:ind w:left="450"/>
        <w:jc w:val="both"/>
        <w:rPr>
          <w:sz w:val="24"/>
          <w:szCs w:val="24"/>
        </w:rPr>
      </w:pPr>
      <w:r>
        <w:rPr>
          <w:rFonts w:ascii="Arial" w:eastAsia="Arial" w:hAnsi="Arial" w:cs="Arial"/>
          <w:sz w:val="24"/>
          <w:szCs w:val="24"/>
        </w:rPr>
        <w:t>Join in community events after Board meetings and Annual General Meetings.</w:t>
      </w:r>
    </w:p>
    <w:p w14:paraId="16CF0E91" w14:textId="77777777" w:rsidR="009348BA" w:rsidRDefault="009348BA" w:rsidP="009348BA">
      <w:pPr>
        <w:pStyle w:val="Normal1"/>
        <w:numPr>
          <w:ilvl w:val="0"/>
          <w:numId w:val="8"/>
        </w:numPr>
        <w:pBdr>
          <w:top w:val="nil"/>
          <w:left w:val="nil"/>
          <w:bottom w:val="nil"/>
          <w:right w:val="nil"/>
          <w:between w:val="nil"/>
        </w:pBdr>
        <w:ind w:left="450"/>
        <w:jc w:val="both"/>
        <w:rPr>
          <w:sz w:val="24"/>
          <w:szCs w:val="24"/>
        </w:rPr>
      </w:pPr>
      <w:r>
        <w:rPr>
          <w:rFonts w:ascii="Arial" w:eastAsia="Arial" w:hAnsi="Arial" w:cs="Arial"/>
          <w:sz w:val="24"/>
          <w:szCs w:val="24"/>
        </w:rPr>
        <w:t>Sit on at least two standing committees and, as needed, ad-hoc committees, and actively take part in meetings and complete tasks related to the work of the committees.</w:t>
      </w:r>
    </w:p>
    <w:p w14:paraId="206E8DD2" w14:textId="77777777" w:rsidR="009348BA" w:rsidRDefault="009348BA" w:rsidP="009348BA">
      <w:pPr>
        <w:pStyle w:val="Normal1"/>
        <w:numPr>
          <w:ilvl w:val="0"/>
          <w:numId w:val="8"/>
        </w:numPr>
        <w:pBdr>
          <w:top w:val="nil"/>
          <w:left w:val="nil"/>
          <w:bottom w:val="nil"/>
          <w:right w:val="nil"/>
          <w:between w:val="nil"/>
        </w:pBdr>
        <w:ind w:left="450"/>
        <w:jc w:val="both"/>
        <w:rPr>
          <w:sz w:val="24"/>
          <w:szCs w:val="24"/>
        </w:rPr>
      </w:pPr>
      <w:r>
        <w:rPr>
          <w:rFonts w:ascii="Arial" w:eastAsia="Arial" w:hAnsi="Arial" w:cs="Arial"/>
          <w:sz w:val="24"/>
          <w:szCs w:val="24"/>
        </w:rPr>
        <w:t>Participate in strategic planning activities.</w:t>
      </w:r>
    </w:p>
    <w:p w14:paraId="4C436D28" w14:textId="77777777" w:rsidR="009348BA" w:rsidRDefault="009348BA" w:rsidP="009348BA">
      <w:pPr>
        <w:pStyle w:val="Normal1"/>
        <w:numPr>
          <w:ilvl w:val="0"/>
          <w:numId w:val="8"/>
        </w:numPr>
        <w:pBdr>
          <w:top w:val="nil"/>
          <w:left w:val="nil"/>
          <w:bottom w:val="nil"/>
          <w:right w:val="nil"/>
          <w:between w:val="nil"/>
        </w:pBdr>
        <w:ind w:left="450"/>
        <w:jc w:val="both"/>
        <w:rPr>
          <w:sz w:val="24"/>
          <w:szCs w:val="24"/>
        </w:rPr>
      </w:pPr>
      <w:r>
        <w:rPr>
          <w:rFonts w:ascii="Arial" w:eastAsia="Arial" w:hAnsi="Arial" w:cs="Arial"/>
          <w:sz w:val="24"/>
          <w:szCs w:val="24"/>
        </w:rPr>
        <w:t>Complete organizational tasks and committee work outside Board meetings.</w:t>
      </w:r>
    </w:p>
    <w:p w14:paraId="51BF7664" w14:textId="77777777" w:rsidR="009348BA" w:rsidRDefault="009348BA" w:rsidP="009348BA">
      <w:pPr>
        <w:pStyle w:val="Normal1"/>
        <w:numPr>
          <w:ilvl w:val="0"/>
          <w:numId w:val="8"/>
        </w:numPr>
        <w:pBdr>
          <w:top w:val="nil"/>
          <w:left w:val="nil"/>
          <w:bottom w:val="nil"/>
          <w:right w:val="nil"/>
          <w:between w:val="nil"/>
        </w:pBdr>
        <w:ind w:left="450"/>
        <w:jc w:val="both"/>
        <w:rPr>
          <w:rFonts w:ascii="Arial" w:eastAsia="Arial" w:hAnsi="Arial" w:cs="Arial"/>
          <w:sz w:val="24"/>
          <w:szCs w:val="24"/>
        </w:rPr>
      </w:pPr>
      <w:r>
        <w:rPr>
          <w:rFonts w:ascii="Arial" w:eastAsia="Arial" w:hAnsi="Arial" w:cs="Arial"/>
          <w:sz w:val="24"/>
          <w:szCs w:val="24"/>
        </w:rPr>
        <w:t>Positively support the aims and objectives of the organization.</w:t>
      </w:r>
    </w:p>
    <w:p w14:paraId="392DB285" w14:textId="77777777" w:rsidR="009348BA" w:rsidRDefault="009348BA" w:rsidP="009348BA">
      <w:pPr>
        <w:pStyle w:val="Normal1"/>
        <w:numPr>
          <w:ilvl w:val="0"/>
          <w:numId w:val="8"/>
        </w:numPr>
        <w:pBdr>
          <w:top w:val="nil"/>
          <w:left w:val="nil"/>
          <w:bottom w:val="nil"/>
          <w:right w:val="nil"/>
          <w:between w:val="nil"/>
        </w:pBdr>
        <w:ind w:left="450"/>
        <w:rPr>
          <w:sz w:val="24"/>
          <w:szCs w:val="24"/>
        </w:rPr>
      </w:pPr>
      <w:r>
        <w:rPr>
          <w:rFonts w:ascii="Arial" w:eastAsia="Arial" w:hAnsi="Arial" w:cs="Arial"/>
          <w:sz w:val="24"/>
          <w:szCs w:val="24"/>
        </w:rPr>
        <w:t xml:space="preserve">Be readily accessible and responsive to email and any other communication tools. </w:t>
      </w:r>
    </w:p>
    <w:p w14:paraId="29266A24" w14:textId="77777777" w:rsidR="009348BA" w:rsidRDefault="009348BA" w:rsidP="009348BA">
      <w:pPr>
        <w:pStyle w:val="Normal1"/>
        <w:rPr>
          <w:rFonts w:ascii="Arial" w:eastAsia="Arial" w:hAnsi="Arial" w:cs="Arial"/>
          <w:b/>
          <w:sz w:val="24"/>
          <w:szCs w:val="24"/>
        </w:rPr>
      </w:pPr>
    </w:p>
    <w:p w14:paraId="41C2A80B" w14:textId="77777777" w:rsidR="009348BA" w:rsidRDefault="009348BA" w:rsidP="009348BA">
      <w:pPr>
        <w:pStyle w:val="Normal1"/>
        <w:rPr>
          <w:rFonts w:ascii="Arial" w:eastAsia="Arial" w:hAnsi="Arial" w:cs="Arial"/>
          <w:b/>
          <w:sz w:val="24"/>
          <w:szCs w:val="24"/>
        </w:rPr>
      </w:pPr>
      <w:r>
        <w:rPr>
          <w:rFonts w:ascii="Arial" w:eastAsia="Arial" w:hAnsi="Arial" w:cs="Arial"/>
          <w:b/>
          <w:sz w:val="24"/>
          <w:szCs w:val="24"/>
        </w:rPr>
        <w:t xml:space="preserve">QUALIFICATIONS OF DIRECTORS </w:t>
      </w:r>
    </w:p>
    <w:p w14:paraId="63B573FA" w14:textId="77777777" w:rsidR="009348BA" w:rsidRDefault="009348BA" w:rsidP="009348BA">
      <w:pPr>
        <w:pStyle w:val="Normal1"/>
        <w:rPr>
          <w:rFonts w:ascii="Arial" w:eastAsia="Arial" w:hAnsi="Arial" w:cs="Arial"/>
          <w:sz w:val="24"/>
          <w:szCs w:val="24"/>
        </w:rPr>
      </w:pPr>
    </w:p>
    <w:p w14:paraId="432F30AF" w14:textId="77777777" w:rsidR="009348BA" w:rsidRDefault="009348BA" w:rsidP="009348BA">
      <w:pPr>
        <w:pStyle w:val="Normal1"/>
        <w:rPr>
          <w:rFonts w:ascii="Arial" w:eastAsia="Arial" w:hAnsi="Arial" w:cs="Arial"/>
          <w:sz w:val="24"/>
          <w:szCs w:val="24"/>
        </w:rPr>
      </w:pPr>
      <w:r>
        <w:rPr>
          <w:rFonts w:ascii="Arial" w:eastAsia="Arial" w:hAnsi="Arial" w:cs="Arial"/>
          <w:sz w:val="24"/>
          <w:szCs w:val="24"/>
        </w:rPr>
        <w:t xml:space="preserve">CAD-ASC is looking for individuals with the following qualifications, skills, and experience: </w:t>
      </w:r>
    </w:p>
    <w:p w14:paraId="046B94E0" w14:textId="77777777" w:rsidR="009348BA" w:rsidRDefault="009348BA" w:rsidP="009348BA">
      <w:pPr>
        <w:pStyle w:val="Normal1"/>
        <w:rPr>
          <w:rFonts w:ascii="Arial" w:eastAsia="Arial" w:hAnsi="Arial" w:cs="Arial"/>
          <w:sz w:val="24"/>
          <w:szCs w:val="24"/>
        </w:rPr>
      </w:pPr>
    </w:p>
    <w:p w14:paraId="2E3B0D0C"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Leadership</w:t>
      </w:r>
    </w:p>
    <w:p w14:paraId="2A705DA0"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Strategic planning</w:t>
      </w:r>
    </w:p>
    <w:p w14:paraId="33C49BEB"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 xml:space="preserve">Risk management </w:t>
      </w:r>
    </w:p>
    <w:p w14:paraId="189E4337"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Knowledge of financial management (CGA/CPA designation would be a great asset)</w:t>
      </w:r>
    </w:p>
    <w:p w14:paraId="0A855B57"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 xml:space="preserve">Human resources/organizational management </w:t>
      </w:r>
    </w:p>
    <w:p w14:paraId="390DE196"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Fundraising</w:t>
      </w:r>
    </w:p>
    <w:p w14:paraId="64940E2F"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Communications/Marketing</w:t>
      </w:r>
    </w:p>
    <w:p w14:paraId="1EF100FC"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Human Rights</w:t>
      </w:r>
    </w:p>
    <w:p w14:paraId="1EBF8A35" w14:textId="77777777" w:rsidR="009348BA" w:rsidRDefault="009348BA" w:rsidP="009348BA">
      <w:pPr>
        <w:pStyle w:val="Normal1"/>
        <w:numPr>
          <w:ilvl w:val="0"/>
          <w:numId w:val="26"/>
        </w:numPr>
        <w:rPr>
          <w:rFonts w:ascii="Arial" w:eastAsia="Arial" w:hAnsi="Arial" w:cs="Arial"/>
          <w:sz w:val="24"/>
          <w:szCs w:val="24"/>
        </w:rPr>
      </w:pPr>
      <w:r>
        <w:rPr>
          <w:rFonts w:ascii="Arial" w:eastAsia="Arial" w:hAnsi="Arial" w:cs="Arial"/>
          <w:sz w:val="24"/>
          <w:szCs w:val="24"/>
        </w:rPr>
        <w:t xml:space="preserve">Membership/affiliation management </w:t>
      </w:r>
    </w:p>
    <w:p w14:paraId="3525D1BF" w14:textId="77777777" w:rsidR="009348BA" w:rsidRDefault="009348BA" w:rsidP="009348BA">
      <w:pPr>
        <w:pStyle w:val="Normal1"/>
        <w:rPr>
          <w:rFonts w:ascii="Arial" w:eastAsia="Arial" w:hAnsi="Arial" w:cs="Arial"/>
          <w:b/>
          <w:sz w:val="24"/>
          <w:szCs w:val="24"/>
        </w:rPr>
      </w:pPr>
    </w:p>
    <w:p w14:paraId="06EC5299" w14:textId="77777777" w:rsidR="009348BA" w:rsidRDefault="009348BA" w:rsidP="009348BA">
      <w:pPr>
        <w:pStyle w:val="Normal1"/>
        <w:rPr>
          <w:rFonts w:ascii="Arial" w:eastAsia="Arial" w:hAnsi="Arial" w:cs="Arial"/>
          <w:sz w:val="24"/>
          <w:szCs w:val="24"/>
        </w:rPr>
      </w:pPr>
      <w:r>
        <w:rPr>
          <w:rFonts w:ascii="Arial" w:eastAsia="Arial" w:hAnsi="Arial" w:cs="Arial"/>
          <w:b/>
          <w:sz w:val="24"/>
          <w:szCs w:val="24"/>
        </w:rPr>
        <w:t xml:space="preserve">ROLES AND RESPONSIBILITIES OF EACH DIRECTOR </w:t>
      </w:r>
    </w:p>
    <w:p w14:paraId="332972A0" w14:textId="77777777" w:rsidR="009348BA" w:rsidRDefault="009348BA" w:rsidP="009348BA">
      <w:pPr>
        <w:pStyle w:val="Normal1"/>
        <w:rPr>
          <w:rFonts w:ascii="Arial" w:eastAsia="Arial" w:hAnsi="Arial" w:cs="Arial"/>
          <w:b/>
          <w:sz w:val="24"/>
          <w:szCs w:val="24"/>
        </w:rPr>
      </w:pPr>
    </w:p>
    <w:p w14:paraId="581F430F" w14:textId="77777777" w:rsidR="009348BA" w:rsidRDefault="009348BA" w:rsidP="009348BA">
      <w:pPr>
        <w:pStyle w:val="Normal1"/>
        <w:rPr>
          <w:rFonts w:ascii="Arial" w:eastAsia="Arial" w:hAnsi="Arial" w:cs="Arial"/>
          <w:sz w:val="24"/>
          <w:szCs w:val="24"/>
        </w:rPr>
      </w:pPr>
      <w:r>
        <w:rPr>
          <w:rFonts w:ascii="Arial" w:eastAsia="Arial" w:hAnsi="Arial" w:cs="Arial"/>
          <w:sz w:val="24"/>
          <w:szCs w:val="24"/>
        </w:rPr>
        <w:t xml:space="preserve">In Article VI, Section 30 of the CAD-ASC Bylaws, the roles and responsibilities of each Director is defined as follows: </w:t>
      </w:r>
    </w:p>
    <w:p w14:paraId="425C759C" w14:textId="77777777" w:rsidR="009348BA" w:rsidRDefault="009348BA" w:rsidP="009348BA">
      <w:pPr>
        <w:pStyle w:val="Normal1"/>
        <w:widowControl w:val="0"/>
        <w:rPr>
          <w:rFonts w:ascii="Arial" w:eastAsia="Arial" w:hAnsi="Arial" w:cs="Arial"/>
          <w:sz w:val="24"/>
          <w:szCs w:val="24"/>
        </w:rPr>
      </w:pPr>
    </w:p>
    <w:p w14:paraId="7018AF5F"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a. The President shall:</w:t>
      </w:r>
    </w:p>
    <w:p w14:paraId="7E0CB736" w14:textId="77777777" w:rsidR="009348BA" w:rsidRDefault="009348BA" w:rsidP="009348BA">
      <w:pPr>
        <w:pStyle w:val="Normal1"/>
        <w:widowControl w:val="0"/>
        <w:numPr>
          <w:ilvl w:val="0"/>
          <w:numId w:val="2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Preside at all meetings of the members of the Corporation and of the Board of Directors;</w:t>
      </w:r>
    </w:p>
    <w:p w14:paraId="48DD7B71" w14:textId="77777777" w:rsidR="009348BA" w:rsidRDefault="009348BA" w:rsidP="009348BA">
      <w:pPr>
        <w:pStyle w:val="Normal1"/>
        <w:widowControl w:val="0"/>
        <w:numPr>
          <w:ilvl w:val="0"/>
          <w:numId w:val="2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Sign all By-laws and execute any documents along with the Secretary;</w:t>
      </w:r>
    </w:p>
    <w:p w14:paraId="73D57C62" w14:textId="77777777" w:rsidR="009348BA" w:rsidRDefault="009348BA" w:rsidP="009348BA">
      <w:pPr>
        <w:pStyle w:val="Normal1"/>
        <w:widowControl w:val="0"/>
        <w:numPr>
          <w:ilvl w:val="0"/>
          <w:numId w:val="2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Serve as the official spokesperson for the Corporation;</w:t>
      </w:r>
    </w:p>
    <w:p w14:paraId="6011AFBD" w14:textId="77777777" w:rsidR="009348BA" w:rsidRDefault="009348BA" w:rsidP="009348BA">
      <w:pPr>
        <w:pStyle w:val="Normal1"/>
        <w:widowControl w:val="0"/>
        <w:numPr>
          <w:ilvl w:val="0"/>
          <w:numId w:val="2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Act as a liaison between the Board, staff, community, and attend all meetings on government relations; and</w:t>
      </w:r>
    </w:p>
    <w:p w14:paraId="218FD47B" w14:textId="77777777" w:rsidR="009348BA" w:rsidRDefault="009348BA" w:rsidP="009348BA">
      <w:pPr>
        <w:pStyle w:val="Normal1"/>
        <w:widowControl w:val="0"/>
        <w:numPr>
          <w:ilvl w:val="0"/>
          <w:numId w:val="2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Perform any other duties which the Board of Directors may, from to time, assign. </w:t>
      </w:r>
    </w:p>
    <w:p w14:paraId="25D73EF6" w14:textId="77777777" w:rsidR="009348BA" w:rsidRDefault="009348BA" w:rsidP="009348BA">
      <w:pPr>
        <w:pStyle w:val="Normal1"/>
        <w:widowControl w:val="0"/>
        <w:rPr>
          <w:rFonts w:ascii="Arial" w:eastAsia="Arial" w:hAnsi="Arial" w:cs="Arial"/>
          <w:sz w:val="24"/>
          <w:szCs w:val="24"/>
        </w:rPr>
      </w:pPr>
    </w:p>
    <w:p w14:paraId="4D9739C2"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 xml:space="preserve">b. The Vice President (Governance &amp; Membership) shall: </w:t>
      </w:r>
    </w:p>
    <w:p w14:paraId="3D8FB1E0" w14:textId="77777777" w:rsidR="009348BA" w:rsidRDefault="009348BA" w:rsidP="009348BA">
      <w:pPr>
        <w:pStyle w:val="Normal1"/>
        <w:widowControl w:val="0"/>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the absence or disability of the President, perform the duties and exercise the powers of the President;</w:t>
      </w:r>
    </w:p>
    <w:p w14:paraId="4CA7B584" w14:textId="77777777" w:rsidR="009348BA" w:rsidRDefault="009348BA" w:rsidP="009348BA">
      <w:pPr>
        <w:pStyle w:val="Normal1"/>
        <w:widowControl w:val="0"/>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Coordinate regulatory compliance, chair the election committee, chair the governance committee, and report and consult on governance issues to the Board of Directors;</w:t>
      </w:r>
    </w:p>
    <w:p w14:paraId="58EB6C4F" w14:textId="77777777" w:rsidR="009348BA" w:rsidRDefault="009348BA" w:rsidP="009348BA">
      <w:pPr>
        <w:pStyle w:val="Normal1"/>
        <w:widowControl w:val="0"/>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Coordinate and provide support to the Directors in their outreach and ongoing membership efforts; and</w:t>
      </w:r>
    </w:p>
    <w:p w14:paraId="5AA6E6FE" w14:textId="77777777" w:rsidR="009348BA" w:rsidRDefault="009348BA" w:rsidP="009348BA">
      <w:pPr>
        <w:pStyle w:val="Normal1"/>
        <w:widowControl w:val="0"/>
        <w:numPr>
          <w:ilvl w:val="0"/>
          <w:numId w:val="2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Perform any other duties which the Board of Directors may, from to time, assign. </w:t>
      </w:r>
    </w:p>
    <w:p w14:paraId="4FF88560" w14:textId="77777777" w:rsidR="009348BA" w:rsidRDefault="009348BA" w:rsidP="009348BA">
      <w:pPr>
        <w:pStyle w:val="Normal1"/>
        <w:widowControl w:val="0"/>
        <w:rPr>
          <w:rFonts w:ascii="Arial" w:eastAsia="Arial" w:hAnsi="Arial" w:cs="Arial"/>
          <w:sz w:val="24"/>
          <w:szCs w:val="24"/>
        </w:rPr>
      </w:pPr>
    </w:p>
    <w:p w14:paraId="0C218B52"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 xml:space="preserve">c. The Secretary shall: </w:t>
      </w:r>
    </w:p>
    <w:p w14:paraId="7DEA7B4A" w14:textId="77777777" w:rsidR="009348BA" w:rsidRDefault="009348BA" w:rsidP="009348BA">
      <w:pPr>
        <w:pStyle w:val="Normal1"/>
        <w:widowControl w:val="0"/>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Keep and maintain the records and books of the Corporation, including the registry of Officers and Directors, the registry of members, the minutes of Annual General Meetings and meetings of the Board of Directors, the By-laws and resolutions; </w:t>
      </w:r>
    </w:p>
    <w:p w14:paraId="2788B00F" w14:textId="77777777" w:rsidR="009348BA" w:rsidRDefault="009348BA" w:rsidP="009348BA">
      <w:pPr>
        <w:pStyle w:val="Normal1"/>
        <w:widowControl w:val="0"/>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Sit on at least one Board committee;</w:t>
      </w:r>
    </w:p>
    <w:p w14:paraId="41D6F1C3" w14:textId="77777777" w:rsidR="009348BA" w:rsidRDefault="009348BA" w:rsidP="009348BA">
      <w:pPr>
        <w:pStyle w:val="Normal1"/>
        <w:widowControl w:val="0"/>
        <w:numPr>
          <w:ilvl w:val="0"/>
          <w:numId w:val="2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Give any notices required for the Annual General Meetings, Special Meetings; and </w:t>
      </w:r>
    </w:p>
    <w:p w14:paraId="6E059629" w14:textId="77777777" w:rsidR="009348BA" w:rsidRDefault="009348BA" w:rsidP="009348BA">
      <w:pPr>
        <w:pStyle w:val="Normal1"/>
        <w:widowControl w:val="0"/>
        <w:numPr>
          <w:ilvl w:val="0"/>
          <w:numId w:val="2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Perform any other duties which the Board of Directors may, from to time, assign. </w:t>
      </w:r>
    </w:p>
    <w:p w14:paraId="675E984E" w14:textId="77777777" w:rsidR="009348BA" w:rsidRDefault="009348BA" w:rsidP="009348BA">
      <w:pPr>
        <w:pStyle w:val="Normal1"/>
        <w:widowControl w:val="0"/>
        <w:pBdr>
          <w:top w:val="nil"/>
          <w:left w:val="nil"/>
          <w:bottom w:val="nil"/>
          <w:right w:val="nil"/>
          <w:between w:val="nil"/>
        </w:pBdr>
        <w:ind w:left="1080"/>
        <w:rPr>
          <w:rFonts w:ascii="Arial" w:eastAsia="Arial" w:hAnsi="Arial" w:cs="Arial"/>
          <w:sz w:val="24"/>
          <w:szCs w:val="24"/>
        </w:rPr>
      </w:pPr>
    </w:p>
    <w:p w14:paraId="3305DA74"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 xml:space="preserve">d. The Treasurer shall: </w:t>
      </w:r>
    </w:p>
    <w:p w14:paraId="029A601F" w14:textId="77777777" w:rsidR="009348BA" w:rsidRDefault="009348BA" w:rsidP="009348BA">
      <w:pPr>
        <w:pStyle w:val="Normal1"/>
        <w:widowControl w:val="0"/>
        <w:numPr>
          <w:ilvl w:val="0"/>
          <w:numId w:val="1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Oversee the finances of the Corporation;</w:t>
      </w:r>
    </w:p>
    <w:p w14:paraId="77663FC7" w14:textId="77777777" w:rsidR="009348BA" w:rsidRDefault="009348BA" w:rsidP="009348BA">
      <w:pPr>
        <w:pStyle w:val="Normal1"/>
        <w:widowControl w:val="0"/>
        <w:numPr>
          <w:ilvl w:val="0"/>
          <w:numId w:val="1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Ensure the completeness and accuracy of all financial records and books of the Corporation;</w:t>
      </w:r>
    </w:p>
    <w:p w14:paraId="28A9B02E" w14:textId="77777777" w:rsidR="009348BA" w:rsidRDefault="009348BA" w:rsidP="009348BA">
      <w:pPr>
        <w:pStyle w:val="Normal1"/>
        <w:widowControl w:val="0"/>
        <w:numPr>
          <w:ilvl w:val="0"/>
          <w:numId w:val="1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Sit on at least one Board committee;</w:t>
      </w:r>
    </w:p>
    <w:p w14:paraId="10D89B12" w14:textId="77777777" w:rsidR="009348BA" w:rsidRDefault="009348BA" w:rsidP="009348BA">
      <w:pPr>
        <w:pStyle w:val="Normal1"/>
        <w:widowControl w:val="0"/>
        <w:numPr>
          <w:ilvl w:val="0"/>
          <w:numId w:val="1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Assist in preparation of the financial statements of the Corporation; and</w:t>
      </w:r>
    </w:p>
    <w:p w14:paraId="60C1CA84" w14:textId="77777777" w:rsidR="009348BA" w:rsidRDefault="009348BA" w:rsidP="009348BA">
      <w:pPr>
        <w:pStyle w:val="Normal1"/>
        <w:widowControl w:val="0"/>
        <w:numPr>
          <w:ilvl w:val="0"/>
          <w:numId w:val="1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Perform any other duties which the Board of Directors may, from to time, assign. </w:t>
      </w:r>
    </w:p>
    <w:p w14:paraId="05832703" w14:textId="77777777" w:rsidR="009348BA" w:rsidRDefault="009348BA" w:rsidP="009348BA">
      <w:pPr>
        <w:pStyle w:val="Normal1"/>
        <w:widowControl w:val="0"/>
        <w:pBdr>
          <w:top w:val="nil"/>
          <w:left w:val="nil"/>
          <w:bottom w:val="nil"/>
          <w:right w:val="nil"/>
          <w:between w:val="nil"/>
        </w:pBdr>
        <w:ind w:left="1080"/>
        <w:rPr>
          <w:rFonts w:ascii="Arial" w:eastAsia="Arial" w:hAnsi="Arial" w:cs="Arial"/>
          <w:sz w:val="24"/>
          <w:szCs w:val="24"/>
        </w:rPr>
      </w:pPr>
    </w:p>
    <w:p w14:paraId="137C57A3"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 xml:space="preserve">e. The Communications Director shall: </w:t>
      </w:r>
    </w:p>
    <w:p w14:paraId="243ACEE0" w14:textId="77777777" w:rsidR="009348BA" w:rsidRDefault="009348BA" w:rsidP="009348BA">
      <w:pPr>
        <w:pStyle w:val="Normal1"/>
        <w:widowControl w:val="0"/>
        <w:numPr>
          <w:ilvl w:val="0"/>
          <w:numId w:val="1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Oversee the communication distributions of the Corporation;</w:t>
      </w:r>
    </w:p>
    <w:p w14:paraId="7F1F25DD" w14:textId="77777777" w:rsidR="009348BA" w:rsidRDefault="009348BA" w:rsidP="009348BA">
      <w:pPr>
        <w:pStyle w:val="Normal1"/>
        <w:widowControl w:val="0"/>
        <w:numPr>
          <w:ilvl w:val="0"/>
          <w:numId w:val="1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Sit on at least one Board committee;</w:t>
      </w:r>
    </w:p>
    <w:p w14:paraId="68FC7BDB" w14:textId="77777777" w:rsidR="009348BA" w:rsidRDefault="009348BA" w:rsidP="009348BA">
      <w:pPr>
        <w:pStyle w:val="Normal1"/>
        <w:widowControl w:val="0"/>
        <w:numPr>
          <w:ilvl w:val="0"/>
          <w:numId w:val="1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Coordinate and provide leadership to the Directors in their outreach and ongoing communication efforts; and</w:t>
      </w:r>
    </w:p>
    <w:p w14:paraId="3928620B" w14:textId="77777777" w:rsidR="009348BA" w:rsidRDefault="009348BA" w:rsidP="009348BA">
      <w:pPr>
        <w:pStyle w:val="Normal1"/>
        <w:widowControl w:val="0"/>
        <w:numPr>
          <w:ilvl w:val="0"/>
          <w:numId w:val="1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Perform any other duties which the Board of Directors may, from to time, assign. </w:t>
      </w:r>
    </w:p>
    <w:p w14:paraId="5D45FF89" w14:textId="77777777" w:rsidR="009348BA" w:rsidRDefault="009348BA" w:rsidP="009348BA">
      <w:pPr>
        <w:pStyle w:val="Normal1"/>
        <w:widowControl w:val="0"/>
        <w:rPr>
          <w:rFonts w:ascii="Arial" w:eastAsia="Arial" w:hAnsi="Arial" w:cs="Arial"/>
          <w:sz w:val="24"/>
          <w:szCs w:val="24"/>
        </w:rPr>
      </w:pPr>
    </w:p>
    <w:p w14:paraId="616905CE"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f. The National Francophone Director shall:</w:t>
      </w:r>
    </w:p>
    <w:p w14:paraId="1510A447" w14:textId="77777777" w:rsidR="009348BA" w:rsidRDefault="009348BA" w:rsidP="009348BA">
      <w:pPr>
        <w:pStyle w:val="Normal1"/>
        <w:widowControl w:val="0"/>
        <w:numPr>
          <w:ilvl w:val="0"/>
          <w:numId w:val="2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Act as a liaison in the Francophone community across Canada, providing regular updates to the Board of Directors, including the community issues;</w:t>
      </w:r>
    </w:p>
    <w:p w14:paraId="3A7AF59C" w14:textId="77777777" w:rsidR="009348BA" w:rsidRDefault="009348BA" w:rsidP="009348BA">
      <w:pPr>
        <w:pStyle w:val="Normal1"/>
        <w:widowControl w:val="0"/>
        <w:numPr>
          <w:ilvl w:val="0"/>
          <w:numId w:val="2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Act as a conduit to disseminate the Corporation’s information to their communities and members, in collaboration with the Communication Director;</w:t>
      </w:r>
    </w:p>
    <w:p w14:paraId="1A2D35E5" w14:textId="77777777" w:rsidR="009348BA" w:rsidRDefault="009348BA" w:rsidP="009348BA">
      <w:pPr>
        <w:pStyle w:val="Normal1"/>
        <w:widowControl w:val="0"/>
        <w:numPr>
          <w:ilvl w:val="0"/>
          <w:numId w:val="2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Sit on at least one Board committee;</w:t>
      </w:r>
    </w:p>
    <w:p w14:paraId="53794BF6" w14:textId="77777777" w:rsidR="009348BA" w:rsidRDefault="009348BA" w:rsidP="009348BA">
      <w:pPr>
        <w:pStyle w:val="Normal1"/>
        <w:widowControl w:val="0"/>
        <w:numPr>
          <w:ilvl w:val="0"/>
          <w:numId w:val="2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Serve as the key recruiting force to bring new members into the organization; and </w:t>
      </w:r>
    </w:p>
    <w:p w14:paraId="6F63F7ED" w14:textId="77777777" w:rsidR="009348BA" w:rsidRDefault="009348BA" w:rsidP="009348BA">
      <w:pPr>
        <w:pStyle w:val="Normal1"/>
        <w:widowControl w:val="0"/>
        <w:numPr>
          <w:ilvl w:val="0"/>
          <w:numId w:val="2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Perform any other duties which the Board of Directors may, from to time, assign. </w:t>
      </w:r>
    </w:p>
    <w:p w14:paraId="692B3DF3" w14:textId="77777777" w:rsidR="009348BA" w:rsidRDefault="009348BA" w:rsidP="009348BA">
      <w:pPr>
        <w:pStyle w:val="Normal1"/>
        <w:widowControl w:val="0"/>
        <w:rPr>
          <w:rFonts w:ascii="Arial" w:eastAsia="Arial" w:hAnsi="Arial" w:cs="Arial"/>
          <w:sz w:val="24"/>
          <w:szCs w:val="24"/>
        </w:rPr>
      </w:pPr>
    </w:p>
    <w:p w14:paraId="3AF4810C" w14:textId="77777777" w:rsidR="009348BA" w:rsidRPr="009348BA" w:rsidRDefault="009348BA" w:rsidP="009348BA">
      <w:pPr>
        <w:widowControl w:val="0"/>
        <w:autoSpaceDE w:val="0"/>
        <w:autoSpaceDN w:val="0"/>
        <w:adjustRightInd w:val="0"/>
        <w:spacing w:line="314" w:lineRule="exact"/>
        <w:rPr>
          <w:rFonts w:ascii="Arial" w:hAnsi="Arial" w:cs="Arial"/>
          <w:sz w:val="24"/>
          <w:szCs w:val="24"/>
        </w:rPr>
      </w:pPr>
      <w:r w:rsidRPr="009348BA">
        <w:rPr>
          <w:rFonts w:ascii="Arial" w:hAnsi="Arial" w:cs="Arial"/>
          <w:sz w:val="24"/>
          <w:szCs w:val="24"/>
        </w:rPr>
        <w:t>g.  The National Indigenous Director shall:</w:t>
      </w:r>
    </w:p>
    <w:p w14:paraId="5107872B" w14:textId="77777777" w:rsidR="009348BA" w:rsidRPr="009854BD" w:rsidRDefault="009348BA" w:rsidP="009348BA">
      <w:pPr>
        <w:pStyle w:val="ListParagraph"/>
        <w:widowControl w:val="0"/>
        <w:numPr>
          <w:ilvl w:val="0"/>
          <w:numId w:val="30"/>
        </w:numPr>
        <w:autoSpaceDE w:val="0"/>
        <w:autoSpaceDN w:val="0"/>
        <w:adjustRightInd w:val="0"/>
        <w:spacing w:line="314" w:lineRule="exact"/>
        <w:rPr>
          <w:rFonts w:ascii="Helvetica" w:hAnsi="Helvetica" w:cs="Times New Roman"/>
        </w:rPr>
      </w:pPr>
      <w:r w:rsidRPr="009854BD">
        <w:rPr>
          <w:rFonts w:ascii="Helvetica" w:hAnsi="Helvetica" w:cs="Times New Roman"/>
        </w:rPr>
        <w:t xml:space="preserve">Act as a liaison in the </w:t>
      </w:r>
      <w:r>
        <w:rPr>
          <w:rFonts w:ascii="Helvetica" w:hAnsi="Helvetica" w:cs="Times New Roman"/>
        </w:rPr>
        <w:t>Indigenous</w:t>
      </w:r>
      <w:r w:rsidRPr="009854BD">
        <w:rPr>
          <w:rFonts w:ascii="Helvetica" w:hAnsi="Helvetica" w:cs="Times New Roman"/>
        </w:rPr>
        <w:t xml:space="preserve"> community across Canada, providing regular updates to the Board of Directors, including the community issues;</w:t>
      </w:r>
    </w:p>
    <w:p w14:paraId="28D96659" w14:textId="77777777" w:rsidR="009348BA" w:rsidRPr="009854BD" w:rsidRDefault="009348BA" w:rsidP="009348BA">
      <w:pPr>
        <w:pStyle w:val="ListParagraph"/>
        <w:widowControl w:val="0"/>
        <w:numPr>
          <w:ilvl w:val="0"/>
          <w:numId w:val="30"/>
        </w:numPr>
        <w:autoSpaceDE w:val="0"/>
        <w:autoSpaceDN w:val="0"/>
        <w:adjustRightInd w:val="0"/>
        <w:spacing w:line="314" w:lineRule="exact"/>
        <w:rPr>
          <w:rFonts w:ascii="Helvetica" w:hAnsi="Helvetica" w:cs="Times New Roman"/>
        </w:rPr>
      </w:pPr>
      <w:r w:rsidRPr="009854BD">
        <w:rPr>
          <w:rFonts w:ascii="Helvetica" w:hAnsi="Helvetica" w:cs="Times New Roman"/>
        </w:rPr>
        <w:t>Act as a conduit to disseminate the Corporation’s information to their communities and members, in collaboration with the Communication Director;</w:t>
      </w:r>
    </w:p>
    <w:p w14:paraId="3738231F" w14:textId="77777777" w:rsidR="009348BA" w:rsidRPr="009854BD" w:rsidRDefault="009348BA" w:rsidP="009348BA">
      <w:pPr>
        <w:pStyle w:val="ListParagraph"/>
        <w:widowControl w:val="0"/>
        <w:numPr>
          <w:ilvl w:val="0"/>
          <w:numId w:val="30"/>
        </w:numPr>
        <w:autoSpaceDE w:val="0"/>
        <w:autoSpaceDN w:val="0"/>
        <w:adjustRightInd w:val="0"/>
        <w:spacing w:line="314" w:lineRule="exact"/>
        <w:rPr>
          <w:rFonts w:ascii="Helvetica" w:hAnsi="Helvetica" w:cs="Times New Roman"/>
        </w:rPr>
      </w:pPr>
      <w:r w:rsidRPr="009854BD">
        <w:rPr>
          <w:rFonts w:ascii="Helvetica" w:hAnsi="Helvetica" w:cs="Times New Roman"/>
        </w:rPr>
        <w:t>Sit on at least one Board committee;</w:t>
      </w:r>
    </w:p>
    <w:p w14:paraId="7FA83E57" w14:textId="77777777" w:rsidR="009348BA" w:rsidRPr="009854BD" w:rsidRDefault="009348BA" w:rsidP="009348BA">
      <w:pPr>
        <w:pStyle w:val="ListParagraph"/>
        <w:widowControl w:val="0"/>
        <w:numPr>
          <w:ilvl w:val="0"/>
          <w:numId w:val="30"/>
        </w:numPr>
        <w:autoSpaceDE w:val="0"/>
        <w:autoSpaceDN w:val="0"/>
        <w:adjustRightInd w:val="0"/>
        <w:spacing w:line="314" w:lineRule="exact"/>
        <w:rPr>
          <w:rFonts w:ascii="Helvetica" w:hAnsi="Helvetica" w:cs="Times New Roman"/>
        </w:rPr>
      </w:pPr>
      <w:r w:rsidRPr="009854BD">
        <w:rPr>
          <w:rFonts w:ascii="Helvetica" w:hAnsi="Helvetica" w:cs="Times New Roman"/>
        </w:rPr>
        <w:t xml:space="preserve">Serve as the key recruiting force to bring new members into the organization; and </w:t>
      </w:r>
    </w:p>
    <w:p w14:paraId="746C86E3" w14:textId="77777777" w:rsidR="009348BA" w:rsidRDefault="009348BA" w:rsidP="009348BA">
      <w:pPr>
        <w:pStyle w:val="ListParagraph"/>
        <w:widowControl w:val="0"/>
        <w:numPr>
          <w:ilvl w:val="0"/>
          <w:numId w:val="30"/>
        </w:numPr>
        <w:autoSpaceDE w:val="0"/>
        <w:autoSpaceDN w:val="0"/>
        <w:adjustRightInd w:val="0"/>
        <w:spacing w:line="314" w:lineRule="exact"/>
        <w:rPr>
          <w:rFonts w:ascii="Helvetica" w:hAnsi="Helvetica" w:cs="Times New Roman"/>
        </w:rPr>
      </w:pPr>
      <w:r w:rsidRPr="009854BD">
        <w:rPr>
          <w:rFonts w:ascii="Helvetica" w:hAnsi="Helvetica" w:cs="Times New Roman"/>
        </w:rPr>
        <w:t xml:space="preserve">Perform any other duties which the Board of Directors may, from to time, assign. </w:t>
      </w:r>
    </w:p>
    <w:p w14:paraId="027FB944" w14:textId="77777777" w:rsidR="009348BA" w:rsidRDefault="009348BA" w:rsidP="009348BA">
      <w:pPr>
        <w:pStyle w:val="Normal1"/>
        <w:widowControl w:val="0"/>
        <w:rPr>
          <w:rFonts w:ascii="Arial" w:eastAsia="Arial" w:hAnsi="Arial" w:cs="Arial"/>
          <w:sz w:val="24"/>
          <w:szCs w:val="24"/>
        </w:rPr>
      </w:pPr>
    </w:p>
    <w:p w14:paraId="1FCC5A64" w14:textId="77777777" w:rsidR="009348BA" w:rsidRDefault="009348BA" w:rsidP="009348BA">
      <w:pPr>
        <w:pStyle w:val="Normal1"/>
        <w:widowControl w:val="0"/>
        <w:rPr>
          <w:rFonts w:ascii="Arial" w:eastAsia="Arial" w:hAnsi="Arial" w:cs="Arial"/>
          <w:sz w:val="24"/>
          <w:szCs w:val="24"/>
        </w:rPr>
      </w:pPr>
      <w:r>
        <w:rPr>
          <w:rFonts w:ascii="Arial" w:eastAsia="Arial" w:hAnsi="Arial" w:cs="Arial"/>
          <w:sz w:val="24"/>
          <w:szCs w:val="24"/>
        </w:rPr>
        <w:t>h.  The Directors at Large shall:</w:t>
      </w:r>
    </w:p>
    <w:p w14:paraId="7DB463C0" w14:textId="77777777" w:rsidR="009348BA" w:rsidRDefault="009348BA" w:rsidP="009348BA">
      <w:pPr>
        <w:pStyle w:val="Normal1"/>
        <w:widowControl w:val="0"/>
        <w:numPr>
          <w:ilvl w:val="0"/>
          <w:numId w:val="1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Act as a liaison in their region, providing regular updates to the Board of Directors, </w:t>
      </w:r>
      <w:r>
        <w:rPr>
          <w:rFonts w:ascii="Arial" w:eastAsia="Arial" w:hAnsi="Arial" w:cs="Arial"/>
          <w:sz w:val="24"/>
          <w:szCs w:val="24"/>
        </w:rPr>
        <w:lastRenderedPageBreak/>
        <w:t>including the community issues;</w:t>
      </w:r>
    </w:p>
    <w:p w14:paraId="0C63AA26" w14:textId="77777777" w:rsidR="009348BA" w:rsidRDefault="009348BA" w:rsidP="009348BA">
      <w:pPr>
        <w:pStyle w:val="Normal1"/>
        <w:widowControl w:val="0"/>
        <w:numPr>
          <w:ilvl w:val="0"/>
          <w:numId w:val="1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Act as a conduit to disseminate the Corporation’s information to their communities and members, in collaboration with the Communication Director;</w:t>
      </w:r>
    </w:p>
    <w:p w14:paraId="66832EC5" w14:textId="77777777" w:rsidR="009348BA" w:rsidRDefault="009348BA" w:rsidP="009348BA">
      <w:pPr>
        <w:pStyle w:val="Normal1"/>
        <w:widowControl w:val="0"/>
        <w:numPr>
          <w:ilvl w:val="0"/>
          <w:numId w:val="1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Sit on at least one Board committee;</w:t>
      </w:r>
    </w:p>
    <w:p w14:paraId="51A639E5" w14:textId="77777777" w:rsidR="009348BA" w:rsidRDefault="009348BA" w:rsidP="009348BA">
      <w:pPr>
        <w:pStyle w:val="Normal1"/>
        <w:widowControl w:val="0"/>
        <w:numPr>
          <w:ilvl w:val="0"/>
          <w:numId w:val="1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Serve as the leader and liaison persons on specific themes and/or key issues, as recommended by the Board from time to time; and </w:t>
      </w:r>
    </w:p>
    <w:p w14:paraId="7107E978" w14:textId="77777777" w:rsidR="009348BA" w:rsidRDefault="009348BA" w:rsidP="009348BA">
      <w:pPr>
        <w:pStyle w:val="Normal1"/>
        <w:widowControl w:val="0"/>
        <w:numPr>
          <w:ilvl w:val="0"/>
          <w:numId w:val="1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Perform any other duties which the Board of Directors may, from to time, assign. </w:t>
      </w:r>
    </w:p>
    <w:p w14:paraId="57949448" w14:textId="77777777" w:rsidR="009348BA" w:rsidRDefault="009348BA" w:rsidP="009348BA">
      <w:pPr>
        <w:pStyle w:val="Normal1"/>
        <w:widowControl w:val="0"/>
        <w:pBdr>
          <w:top w:val="nil"/>
          <w:left w:val="nil"/>
          <w:bottom w:val="nil"/>
          <w:right w:val="nil"/>
          <w:between w:val="nil"/>
        </w:pBdr>
        <w:rPr>
          <w:rFonts w:ascii="Arial" w:eastAsia="Arial" w:hAnsi="Arial" w:cs="Arial"/>
          <w:b/>
          <w:sz w:val="28"/>
          <w:szCs w:val="28"/>
        </w:rPr>
        <w:sectPr w:rsidR="009348BA" w:rsidSect="009348BA">
          <w:headerReference w:type="default" r:id="rId9"/>
          <w:footerReference w:type="default" r:id="rId10"/>
          <w:type w:val="continuous"/>
          <w:pgSz w:w="12240" w:h="15840"/>
          <w:pgMar w:top="450" w:right="1080" w:bottom="1440" w:left="1080" w:header="709" w:footer="709" w:gutter="0"/>
          <w:cols w:space="720"/>
        </w:sectPr>
      </w:pPr>
    </w:p>
    <w:p w14:paraId="7A097960" w14:textId="77777777" w:rsidR="009348BA" w:rsidRDefault="009348BA" w:rsidP="009348BA">
      <w:pPr>
        <w:pStyle w:val="Normal1"/>
        <w:rPr>
          <w:rFonts w:ascii="Arial" w:eastAsia="Arial" w:hAnsi="Arial" w:cs="Arial"/>
          <w:b/>
          <w:sz w:val="28"/>
          <w:szCs w:val="28"/>
        </w:rPr>
      </w:pPr>
    </w:p>
    <w:p w14:paraId="5882554E" w14:textId="77777777" w:rsidR="009348BA" w:rsidRPr="00723B17" w:rsidRDefault="009348BA" w:rsidP="009348BA">
      <w:pPr>
        <w:pStyle w:val="Normal1"/>
        <w:rPr>
          <w:rFonts w:ascii="Arial" w:eastAsia="Arial" w:hAnsi="Arial" w:cs="Arial"/>
          <w:i/>
          <w:sz w:val="24"/>
          <w:szCs w:val="24"/>
        </w:rPr>
      </w:pPr>
      <w:r>
        <w:rPr>
          <w:rFonts w:ascii="Arial" w:eastAsia="Arial" w:hAnsi="Arial" w:cs="Arial"/>
          <w:sz w:val="24"/>
          <w:szCs w:val="24"/>
        </w:rPr>
        <w:t xml:space="preserve">i.   </w:t>
      </w:r>
      <w:r>
        <w:rPr>
          <w:rFonts w:ascii="Arial" w:eastAsia="Arial" w:hAnsi="Arial" w:cs="Arial"/>
          <w:i/>
          <w:sz w:val="24"/>
          <w:szCs w:val="24"/>
        </w:rPr>
        <w:t>[The Past President is not an elected position. Description not included here.]</w:t>
      </w:r>
    </w:p>
    <w:p w14:paraId="1B0F6DE0" w14:textId="77777777" w:rsidR="009348BA" w:rsidRPr="00723B17" w:rsidRDefault="009348BA" w:rsidP="009348BA">
      <w:pPr>
        <w:pStyle w:val="Normal1"/>
        <w:rPr>
          <w:rFonts w:ascii="Arial" w:eastAsia="Arial" w:hAnsi="Arial" w:cs="Arial"/>
          <w:sz w:val="24"/>
          <w:szCs w:val="24"/>
        </w:rPr>
      </w:pPr>
    </w:p>
    <w:p w14:paraId="39F6EA5D" w14:textId="77777777" w:rsidR="009348BA" w:rsidRPr="009348BA" w:rsidRDefault="009348BA" w:rsidP="009348BA">
      <w:pPr>
        <w:widowControl w:val="0"/>
        <w:autoSpaceDE w:val="0"/>
        <w:autoSpaceDN w:val="0"/>
        <w:adjustRightInd w:val="0"/>
        <w:spacing w:line="314" w:lineRule="exact"/>
        <w:rPr>
          <w:rFonts w:ascii="Arial" w:hAnsi="Arial" w:cs="Arial"/>
          <w:sz w:val="24"/>
          <w:szCs w:val="24"/>
        </w:rPr>
      </w:pPr>
      <w:r w:rsidRPr="009348BA">
        <w:rPr>
          <w:rFonts w:ascii="Arial" w:hAnsi="Arial" w:cs="Arial"/>
          <w:sz w:val="24"/>
          <w:szCs w:val="24"/>
        </w:rPr>
        <w:t xml:space="preserve">j. The National Youth Director shall: </w:t>
      </w:r>
    </w:p>
    <w:p w14:paraId="5089D045" w14:textId="77777777" w:rsidR="009348BA" w:rsidRPr="009348BA" w:rsidRDefault="009348BA" w:rsidP="009348BA">
      <w:pPr>
        <w:widowControl w:val="0"/>
        <w:autoSpaceDE w:val="0"/>
        <w:autoSpaceDN w:val="0"/>
        <w:adjustRightInd w:val="0"/>
        <w:spacing w:line="314" w:lineRule="exact"/>
        <w:ind w:left="720"/>
        <w:rPr>
          <w:rFonts w:ascii="Arial" w:hAnsi="Arial" w:cs="Arial"/>
          <w:sz w:val="24"/>
          <w:szCs w:val="24"/>
        </w:rPr>
      </w:pPr>
      <w:r w:rsidRPr="009348BA">
        <w:rPr>
          <w:rFonts w:ascii="Arial" w:hAnsi="Arial" w:cs="Arial"/>
          <w:sz w:val="24"/>
          <w:szCs w:val="24"/>
        </w:rPr>
        <w:t xml:space="preserve">i. Represent Deaf youth to the Directors; </w:t>
      </w:r>
    </w:p>
    <w:p w14:paraId="5207C2C7" w14:textId="77777777" w:rsidR="009348BA" w:rsidRPr="009348BA" w:rsidRDefault="009348BA" w:rsidP="009348BA">
      <w:pPr>
        <w:widowControl w:val="0"/>
        <w:autoSpaceDE w:val="0"/>
        <w:autoSpaceDN w:val="0"/>
        <w:adjustRightInd w:val="0"/>
        <w:spacing w:line="314" w:lineRule="exact"/>
        <w:ind w:left="720"/>
        <w:rPr>
          <w:rFonts w:ascii="Arial" w:hAnsi="Arial" w:cs="Arial"/>
          <w:sz w:val="24"/>
          <w:szCs w:val="24"/>
        </w:rPr>
      </w:pPr>
      <w:r w:rsidRPr="009348BA">
        <w:rPr>
          <w:rFonts w:ascii="Arial" w:hAnsi="Arial" w:cs="Arial"/>
          <w:sz w:val="24"/>
          <w:szCs w:val="24"/>
        </w:rPr>
        <w:t xml:space="preserve">ii. Act as a liaison on youth community issues; </w:t>
      </w:r>
    </w:p>
    <w:p w14:paraId="0EC832B9" w14:textId="77777777" w:rsidR="009348BA" w:rsidRPr="009348BA" w:rsidRDefault="009348BA" w:rsidP="009348BA">
      <w:pPr>
        <w:widowControl w:val="0"/>
        <w:autoSpaceDE w:val="0"/>
        <w:autoSpaceDN w:val="0"/>
        <w:adjustRightInd w:val="0"/>
        <w:spacing w:line="314" w:lineRule="exact"/>
        <w:ind w:left="720"/>
        <w:rPr>
          <w:rFonts w:ascii="Arial" w:hAnsi="Arial" w:cs="Arial"/>
          <w:sz w:val="24"/>
          <w:szCs w:val="24"/>
        </w:rPr>
      </w:pPr>
      <w:r w:rsidRPr="009348BA">
        <w:rPr>
          <w:rFonts w:ascii="Arial" w:hAnsi="Arial" w:cs="Arial"/>
          <w:sz w:val="24"/>
          <w:szCs w:val="24"/>
        </w:rPr>
        <w:t xml:space="preserve">iii. Sit on at least one Board committee; and </w:t>
      </w:r>
    </w:p>
    <w:p w14:paraId="314EA24C" w14:textId="77777777" w:rsidR="009348BA" w:rsidRPr="009348BA" w:rsidRDefault="009348BA" w:rsidP="009348BA">
      <w:pPr>
        <w:widowControl w:val="0"/>
        <w:autoSpaceDE w:val="0"/>
        <w:autoSpaceDN w:val="0"/>
        <w:adjustRightInd w:val="0"/>
        <w:spacing w:line="314" w:lineRule="exact"/>
        <w:ind w:left="720"/>
        <w:rPr>
          <w:rFonts w:ascii="Arial" w:hAnsi="Arial" w:cs="Arial"/>
          <w:sz w:val="24"/>
          <w:szCs w:val="24"/>
        </w:rPr>
      </w:pPr>
      <w:r w:rsidRPr="009348BA">
        <w:rPr>
          <w:rFonts w:ascii="Arial" w:hAnsi="Arial" w:cs="Arial"/>
          <w:sz w:val="24"/>
          <w:szCs w:val="24"/>
        </w:rPr>
        <w:t xml:space="preserve">iv. Perform any other duties which the Board of Directors may, from to time, assign. </w:t>
      </w:r>
    </w:p>
    <w:p w14:paraId="30B51534" w14:textId="191457C6" w:rsidR="002916A7" w:rsidRDefault="002916A7">
      <w:pPr>
        <w:rPr>
          <w:rFonts w:ascii="Arial" w:eastAsia="Arial" w:hAnsi="Arial" w:cs="Arial"/>
          <w:b/>
          <w:sz w:val="28"/>
          <w:szCs w:val="28"/>
        </w:rPr>
      </w:pPr>
      <w:r>
        <w:rPr>
          <w:rFonts w:ascii="Arial" w:eastAsia="Arial" w:hAnsi="Arial" w:cs="Arial"/>
          <w:b/>
          <w:sz w:val="28"/>
          <w:szCs w:val="28"/>
        </w:rPr>
        <w:br w:type="page"/>
      </w:r>
    </w:p>
    <w:p w14:paraId="3C77FB15" w14:textId="77777777" w:rsidR="009348BA" w:rsidRDefault="009348BA" w:rsidP="009348BA">
      <w:pPr>
        <w:pStyle w:val="Normal1"/>
        <w:rPr>
          <w:rFonts w:ascii="Arial" w:eastAsia="Arial" w:hAnsi="Arial" w:cs="Arial"/>
          <w:b/>
          <w:sz w:val="28"/>
          <w:szCs w:val="28"/>
        </w:rPr>
      </w:pPr>
    </w:p>
    <w:p w14:paraId="2DFB2C55" w14:textId="77777777" w:rsidR="009348BA" w:rsidRDefault="009348BA" w:rsidP="002916A7">
      <w:pPr>
        <w:pStyle w:val="Normal1"/>
        <w:jc w:val="center"/>
        <w:rPr>
          <w:rFonts w:ascii="Arial" w:eastAsia="Arial" w:hAnsi="Arial" w:cs="Arial"/>
          <w:b/>
          <w:sz w:val="28"/>
          <w:szCs w:val="28"/>
        </w:rPr>
      </w:pPr>
      <w:r>
        <w:rPr>
          <w:rFonts w:ascii="Arial" w:eastAsia="Arial" w:hAnsi="Arial" w:cs="Arial"/>
          <w:b/>
          <w:sz w:val="28"/>
          <w:szCs w:val="28"/>
        </w:rPr>
        <w:t>NOMINATIONS</w:t>
      </w:r>
    </w:p>
    <w:p w14:paraId="17E07473" w14:textId="77777777" w:rsidR="009348BA" w:rsidRDefault="009348BA" w:rsidP="009348BA">
      <w:pPr>
        <w:pStyle w:val="Normal1"/>
        <w:rPr>
          <w:rFonts w:ascii="Arial" w:eastAsia="Arial" w:hAnsi="Arial" w:cs="Arial"/>
          <w:sz w:val="24"/>
          <w:szCs w:val="24"/>
        </w:rPr>
      </w:pPr>
    </w:p>
    <w:p w14:paraId="18E022C4" w14:textId="77777777" w:rsidR="009348BA" w:rsidRDefault="009348BA" w:rsidP="009348BA">
      <w:pPr>
        <w:pStyle w:val="Normal1"/>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To be eligible for a seat on the Board of Directors, an individual must:</w:t>
      </w:r>
    </w:p>
    <w:p w14:paraId="69A27B83" w14:textId="77777777" w:rsidR="009348BA" w:rsidRDefault="009348BA" w:rsidP="009348BA">
      <w:pPr>
        <w:pStyle w:val="Normal1"/>
        <w:pBdr>
          <w:top w:val="nil"/>
          <w:left w:val="nil"/>
          <w:bottom w:val="nil"/>
          <w:right w:val="nil"/>
          <w:between w:val="nil"/>
        </w:pBdr>
        <w:ind w:left="360"/>
        <w:rPr>
          <w:rFonts w:ascii="Arial" w:eastAsia="Arial" w:hAnsi="Arial" w:cs="Arial"/>
          <w:sz w:val="24"/>
          <w:szCs w:val="24"/>
        </w:rPr>
      </w:pPr>
    </w:p>
    <w:p w14:paraId="19694747"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Be 18 years of age or older.</w:t>
      </w:r>
    </w:p>
    <w:p w14:paraId="76E03DD7"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Be a Canadian citizen or permanent resident as defined in the Immigration and Refugee Protection Act (Canada).</w:t>
      </w:r>
    </w:p>
    <w:p w14:paraId="13B15326"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Be a paid-up individual member of the Corporation at the time of their election.</w:t>
      </w:r>
    </w:p>
    <w:p w14:paraId="14CF9DF7"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Shall not serve simultaneously as a voting representative of any voting affiliate (Full Members and Organizational Members) of the Corporation.</w:t>
      </w:r>
    </w:p>
    <w:p w14:paraId="7BEBD94E"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No more than two (2) Directors may be from the same province or territory.</w:t>
      </w:r>
    </w:p>
    <w:p w14:paraId="21FC779B"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Shall not hold more than one office of the Corporation.</w:t>
      </w:r>
    </w:p>
    <w:p w14:paraId="6D8528EF" w14:textId="77777777" w:rsidR="009348BA" w:rsidRDefault="009348BA" w:rsidP="009348BA">
      <w:pPr>
        <w:pStyle w:val="Normal1"/>
        <w:numPr>
          <w:ilvl w:val="0"/>
          <w:numId w:val="23"/>
        </w:numPr>
        <w:pBdr>
          <w:top w:val="nil"/>
          <w:left w:val="nil"/>
          <w:bottom w:val="nil"/>
          <w:right w:val="nil"/>
          <w:between w:val="nil"/>
        </w:pBdr>
        <w:ind w:hanging="540"/>
        <w:rPr>
          <w:rFonts w:ascii="Arial" w:eastAsia="Arial" w:hAnsi="Arial" w:cs="Arial"/>
          <w:sz w:val="24"/>
          <w:szCs w:val="24"/>
        </w:rPr>
      </w:pPr>
      <w:r>
        <w:rPr>
          <w:rFonts w:ascii="Arial" w:eastAsia="Arial" w:hAnsi="Arial" w:cs="Arial"/>
          <w:sz w:val="24"/>
          <w:szCs w:val="24"/>
        </w:rPr>
        <w:t xml:space="preserve">Submit a written statement of interest (up to 300 words) or submit an ASL or LSQ video for a maximum 3 minutes through </w:t>
      </w:r>
      <w:hyperlink r:id="rId11">
        <w:r>
          <w:rPr>
            <w:rFonts w:ascii="Arial" w:eastAsia="Arial" w:hAnsi="Arial" w:cs="Arial"/>
            <w:color w:val="0000FF"/>
            <w:sz w:val="24"/>
            <w:szCs w:val="24"/>
            <w:u w:val="single"/>
          </w:rPr>
          <w:t>MailVU.com</w:t>
        </w:r>
      </w:hyperlink>
      <w:r>
        <w:rPr>
          <w:rFonts w:ascii="Arial" w:eastAsia="Arial" w:hAnsi="Arial" w:cs="Arial"/>
          <w:sz w:val="24"/>
          <w:szCs w:val="24"/>
        </w:rPr>
        <w:t xml:space="preserve"> or privately on</w:t>
      </w:r>
      <w:r>
        <w:rPr>
          <w:rFonts w:ascii="Arial" w:eastAsia="Arial" w:hAnsi="Arial" w:cs="Arial"/>
          <w:color w:val="0000FF"/>
          <w:sz w:val="24"/>
          <w:szCs w:val="24"/>
        </w:rPr>
        <w:t xml:space="preserve"> </w:t>
      </w:r>
      <w:hyperlink r:id="rId12">
        <w:r>
          <w:rPr>
            <w:rFonts w:ascii="Arial" w:eastAsia="Arial" w:hAnsi="Arial" w:cs="Arial"/>
            <w:color w:val="0000FF"/>
            <w:sz w:val="24"/>
            <w:szCs w:val="24"/>
            <w:u w:val="single"/>
          </w:rPr>
          <w:t>VIMEO</w:t>
        </w:r>
      </w:hyperlink>
      <w:r>
        <w:rPr>
          <w:rFonts w:ascii="Arial" w:eastAsia="Arial" w:hAnsi="Arial" w:cs="Arial"/>
          <w:color w:val="0000FF"/>
          <w:sz w:val="24"/>
          <w:szCs w:val="24"/>
        </w:rPr>
        <w:t xml:space="preserve"> </w:t>
      </w:r>
      <w:r>
        <w:rPr>
          <w:rFonts w:ascii="Arial" w:eastAsia="Arial" w:hAnsi="Arial" w:cs="Arial"/>
          <w:sz w:val="24"/>
          <w:szCs w:val="24"/>
        </w:rPr>
        <w:t xml:space="preserve">or </w:t>
      </w:r>
      <w:hyperlink r:id="rId13">
        <w:r>
          <w:rPr>
            <w:rFonts w:ascii="Arial" w:eastAsia="Arial" w:hAnsi="Arial" w:cs="Arial"/>
            <w:color w:val="0000FF"/>
            <w:sz w:val="24"/>
            <w:szCs w:val="24"/>
            <w:u w:val="single"/>
          </w:rPr>
          <w:t>Youtube</w:t>
        </w:r>
      </w:hyperlink>
      <w:r>
        <w:rPr>
          <w:rFonts w:ascii="Arial" w:eastAsia="Arial" w:hAnsi="Arial" w:cs="Arial"/>
          <w:color w:val="0000FF"/>
          <w:sz w:val="24"/>
          <w:szCs w:val="24"/>
        </w:rPr>
        <w:t xml:space="preserve"> </w:t>
      </w:r>
      <w:r>
        <w:rPr>
          <w:rFonts w:ascii="Arial" w:eastAsia="Arial" w:hAnsi="Arial" w:cs="Arial"/>
          <w:sz w:val="24"/>
          <w:szCs w:val="24"/>
        </w:rPr>
        <w:t>that clearly describes the knowledge, skills, abilities and experience you would bring to the Canadian Association of the Deaf - Association des Sourds du Canada.</w:t>
      </w:r>
    </w:p>
    <w:p w14:paraId="2880386F" w14:textId="77777777" w:rsidR="009348BA" w:rsidRDefault="009348BA" w:rsidP="009348BA">
      <w:pPr>
        <w:pStyle w:val="Normal1"/>
        <w:pBdr>
          <w:top w:val="nil"/>
          <w:left w:val="nil"/>
          <w:bottom w:val="nil"/>
          <w:right w:val="nil"/>
          <w:between w:val="nil"/>
        </w:pBdr>
        <w:ind w:left="1080" w:hanging="720"/>
        <w:rPr>
          <w:rFonts w:ascii="Arial" w:eastAsia="Arial" w:hAnsi="Arial" w:cs="Arial"/>
          <w:sz w:val="24"/>
          <w:szCs w:val="24"/>
        </w:rPr>
      </w:pPr>
    </w:p>
    <w:p w14:paraId="5A01CB78" w14:textId="77777777" w:rsidR="009348BA" w:rsidRDefault="009348BA" w:rsidP="009348BA">
      <w:pPr>
        <w:pStyle w:val="Normal1"/>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Two Nominators must fill out and sign</w:t>
      </w:r>
      <w:r>
        <w:rPr>
          <w:rFonts w:ascii="Arial" w:eastAsia="Arial" w:hAnsi="Arial" w:cs="Arial"/>
          <w:b/>
          <w:sz w:val="24"/>
          <w:szCs w:val="24"/>
        </w:rPr>
        <w:t xml:space="preserve"> in ink </w:t>
      </w:r>
      <w:r>
        <w:rPr>
          <w:rFonts w:ascii="Arial" w:eastAsia="Arial" w:hAnsi="Arial" w:cs="Arial"/>
          <w:sz w:val="24"/>
          <w:szCs w:val="24"/>
        </w:rPr>
        <w:t xml:space="preserve">the Nomination Form for a Candidate. The Nominators and the Candidate must all be from the same province or territory. </w:t>
      </w:r>
    </w:p>
    <w:p w14:paraId="11E7AFEF" w14:textId="77777777" w:rsidR="009348BA" w:rsidRDefault="009348BA" w:rsidP="009348BA">
      <w:pPr>
        <w:pStyle w:val="Normal1"/>
        <w:pBdr>
          <w:top w:val="nil"/>
          <w:left w:val="nil"/>
          <w:bottom w:val="nil"/>
          <w:right w:val="nil"/>
          <w:between w:val="nil"/>
        </w:pBdr>
        <w:ind w:left="360"/>
        <w:rPr>
          <w:rFonts w:ascii="Arial" w:eastAsia="Arial" w:hAnsi="Arial" w:cs="Arial"/>
          <w:sz w:val="24"/>
          <w:szCs w:val="24"/>
        </w:rPr>
      </w:pPr>
    </w:p>
    <w:p w14:paraId="0055288A" w14:textId="77777777" w:rsidR="009348BA" w:rsidRDefault="009348BA" w:rsidP="009348BA">
      <w:pPr>
        <w:pStyle w:val="Normal1"/>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Nominations can be made anytime up to </w:t>
      </w:r>
      <w:r>
        <w:rPr>
          <w:rFonts w:ascii="Arial" w:eastAsia="Arial" w:hAnsi="Arial" w:cs="Arial"/>
          <w:b/>
          <w:sz w:val="24"/>
          <w:szCs w:val="24"/>
        </w:rPr>
        <w:t>May 31, 2021.</w:t>
      </w:r>
      <w:r>
        <w:rPr>
          <w:rFonts w:ascii="Arial" w:eastAsia="Arial" w:hAnsi="Arial" w:cs="Arial"/>
          <w:sz w:val="24"/>
          <w:szCs w:val="24"/>
        </w:rPr>
        <w:t xml:space="preserve"> The Nominations Committee will review nominations received by the deadline and will make recommendations to the Board of Directors based on the following criteria:</w:t>
      </w:r>
    </w:p>
    <w:p w14:paraId="5E00D8E6" w14:textId="77777777" w:rsidR="009348BA" w:rsidRDefault="009348BA" w:rsidP="009348BA">
      <w:pPr>
        <w:pStyle w:val="Normal1"/>
        <w:rPr>
          <w:rFonts w:ascii="Arial" w:eastAsia="Arial" w:hAnsi="Arial" w:cs="Arial"/>
          <w:sz w:val="24"/>
          <w:szCs w:val="24"/>
        </w:rPr>
      </w:pPr>
    </w:p>
    <w:p w14:paraId="618DD42F" w14:textId="77777777" w:rsidR="009348BA" w:rsidRDefault="009348BA" w:rsidP="009348BA">
      <w:pPr>
        <w:pStyle w:val="Normal1"/>
        <w:numPr>
          <w:ilvl w:val="0"/>
          <w:numId w:val="2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Commitment to the organization and the communities we represent</w:t>
      </w:r>
    </w:p>
    <w:p w14:paraId="1911F521" w14:textId="77777777" w:rsidR="009348BA" w:rsidRDefault="009348BA" w:rsidP="009348BA">
      <w:pPr>
        <w:pStyle w:val="Normal1"/>
        <w:numPr>
          <w:ilvl w:val="0"/>
          <w:numId w:val="2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Ability to contribute based on the criteria set out above</w:t>
      </w:r>
    </w:p>
    <w:p w14:paraId="60F5B599" w14:textId="77777777" w:rsidR="009348BA" w:rsidRDefault="009348BA" w:rsidP="009348BA">
      <w:pPr>
        <w:pStyle w:val="Normal1"/>
        <w:numPr>
          <w:ilvl w:val="0"/>
          <w:numId w:val="2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Approach as a Director</w:t>
      </w:r>
    </w:p>
    <w:p w14:paraId="4D449AC7" w14:textId="77777777" w:rsidR="009348BA" w:rsidRDefault="009348BA" w:rsidP="009348BA">
      <w:pPr>
        <w:pStyle w:val="Normal1"/>
        <w:numPr>
          <w:ilvl w:val="0"/>
          <w:numId w:val="2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Relevant knowledge, ability and skill sets</w:t>
      </w:r>
    </w:p>
    <w:p w14:paraId="5BF2A938" w14:textId="77777777" w:rsidR="009348BA" w:rsidRDefault="009348BA" w:rsidP="009348BA">
      <w:pPr>
        <w:pStyle w:val="Normal1"/>
        <w:rPr>
          <w:rFonts w:ascii="Arial" w:eastAsia="Arial" w:hAnsi="Arial" w:cs="Arial"/>
          <w:sz w:val="24"/>
          <w:szCs w:val="24"/>
        </w:rPr>
      </w:pPr>
    </w:p>
    <w:p w14:paraId="0752BCE3" w14:textId="77777777" w:rsidR="009348BA" w:rsidRDefault="009348BA" w:rsidP="009348BA">
      <w:pPr>
        <w:pStyle w:val="Normal1"/>
        <w:numPr>
          <w:ilvl w:val="0"/>
          <w:numId w:val="10"/>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Board of Directors will make the final determination as to which candidates will be slated for an election at the Annual General Meeting. </w:t>
      </w:r>
    </w:p>
    <w:p w14:paraId="489E457B" w14:textId="77777777" w:rsidR="002916A7" w:rsidRDefault="002916A7" w:rsidP="009348BA">
      <w:pPr>
        <w:pStyle w:val="Normal1"/>
        <w:rPr>
          <w:rFonts w:ascii="Arial" w:eastAsia="Arial" w:hAnsi="Arial" w:cs="Arial"/>
          <w:sz w:val="24"/>
          <w:szCs w:val="24"/>
        </w:rPr>
      </w:pPr>
    </w:p>
    <w:p w14:paraId="03994047" w14:textId="77777777" w:rsidR="009348BA" w:rsidRPr="002B68BC" w:rsidRDefault="009348BA" w:rsidP="009348BA">
      <w:pPr>
        <w:pStyle w:val="Normal1"/>
        <w:jc w:val="center"/>
        <w:rPr>
          <w:rFonts w:ascii="Arial" w:eastAsia="Arial" w:hAnsi="Arial" w:cs="Arial"/>
          <w:b/>
          <w:sz w:val="24"/>
          <w:szCs w:val="24"/>
        </w:rPr>
      </w:pPr>
      <w:r w:rsidRPr="002B68BC">
        <w:rPr>
          <w:rFonts w:ascii="Arial" w:eastAsia="Arial" w:hAnsi="Arial" w:cs="Arial"/>
          <w:b/>
          <w:sz w:val="24"/>
          <w:szCs w:val="24"/>
        </w:rPr>
        <w:t xml:space="preserve">Please e-mail all documentation and completed acceptance forms </w:t>
      </w:r>
    </w:p>
    <w:p w14:paraId="29439912" w14:textId="77777777" w:rsidR="009348BA" w:rsidRPr="002B68BC" w:rsidRDefault="009348BA" w:rsidP="009348BA">
      <w:pPr>
        <w:pStyle w:val="Normal1"/>
        <w:jc w:val="center"/>
        <w:rPr>
          <w:rFonts w:ascii="Arial" w:eastAsia="Arial" w:hAnsi="Arial" w:cs="Arial"/>
          <w:sz w:val="24"/>
          <w:szCs w:val="24"/>
        </w:rPr>
      </w:pPr>
      <w:r>
        <w:rPr>
          <w:rFonts w:ascii="Arial" w:eastAsia="Arial" w:hAnsi="Arial" w:cs="Arial"/>
          <w:b/>
          <w:sz w:val="24"/>
          <w:szCs w:val="24"/>
        </w:rPr>
        <w:t xml:space="preserve">by May </w:t>
      </w:r>
      <w:r w:rsidRPr="002B68BC">
        <w:rPr>
          <w:rFonts w:ascii="Arial" w:eastAsia="Arial" w:hAnsi="Arial" w:cs="Arial"/>
          <w:b/>
          <w:sz w:val="24"/>
          <w:szCs w:val="24"/>
        </w:rPr>
        <w:t>3</w:t>
      </w:r>
      <w:r>
        <w:rPr>
          <w:rFonts w:ascii="Arial" w:eastAsia="Arial" w:hAnsi="Arial" w:cs="Arial"/>
          <w:b/>
          <w:sz w:val="24"/>
          <w:szCs w:val="24"/>
        </w:rPr>
        <w:t>1</w:t>
      </w:r>
      <w:r w:rsidRPr="002B68BC">
        <w:rPr>
          <w:rFonts w:ascii="Arial" w:eastAsia="Arial" w:hAnsi="Arial" w:cs="Arial"/>
          <w:b/>
          <w:sz w:val="24"/>
          <w:szCs w:val="24"/>
        </w:rPr>
        <w:t>, 20</w:t>
      </w:r>
      <w:r>
        <w:rPr>
          <w:rFonts w:ascii="Arial" w:eastAsia="Arial" w:hAnsi="Arial" w:cs="Arial"/>
          <w:b/>
          <w:sz w:val="24"/>
          <w:szCs w:val="24"/>
        </w:rPr>
        <w:t>2</w:t>
      </w:r>
      <w:r w:rsidRPr="002B68BC">
        <w:rPr>
          <w:rFonts w:ascii="Arial" w:eastAsia="Arial" w:hAnsi="Arial" w:cs="Arial"/>
          <w:b/>
          <w:sz w:val="24"/>
          <w:szCs w:val="24"/>
        </w:rPr>
        <w:t>1 to:</w:t>
      </w:r>
    </w:p>
    <w:p w14:paraId="215400A3" w14:textId="77777777" w:rsidR="009348BA" w:rsidRPr="002B68BC" w:rsidRDefault="009348BA" w:rsidP="009348BA">
      <w:pPr>
        <w:pStyle w:val="Normal1"/>
        <w:rPr>
          <w:rFonts w:ascii="Arial" w:eastAsia="Arial" w:hAnsi="Arial" w:cs="Arial"/>
          <w:sz w:val="24"/>
          <w:szCs w:val="24"/>
        </w:rPr>
      </w:pPr>
    </w:p>
    <w:p w14:paraId="2EA9306D" w14:textId="77777777" w:rsidR="009348BA" w:rsidRPr="002B68BC" w:rsidRDefault="009348BA" w:rsidP="009348BA">
      <w:pPr>
        <w:pStyle w:val="Normal1"/>
        <w:jc w:val="center"/>
        <w:rPr>
          <w:rFonts w:ascii="Arial" w:eastAsia="Arial" w:hAnsi="Arial" w:cs="Arial"/>
          <w:sz w:val="24"/>
          <w:szCs w:val="24"/>
        </w:rPr>
      </w:pPr>
      <w:r w:rsidRPr="002B68BC">
        <w:rPr>
          <w:rFonts w:ascii="Arial" w:eastAsia="Arial" w:hAnsi="Arial" w:cs="Arial"/>
          <w:sz w:val="24"/>
          <w:szCs w:val="24"/>
        </w:rPr>
        <w:t>Nominations Committee</w:t>
      </w:r>
    </w:p>
    <w:p w14:paraId="2BB39CD1" w14:textId="77777777" w:rsidR="009348BA" w:rsidRPr="002B68BC" w:rsidRDefault="009348BA" w:rsidP="009348BA">
      <w:pPr>
        <w:pStyle w:val="Normal1"/>
        <w:jc w:val="center"/>
        <w:rPr>
          <w:rFonts w:ascii="Arial" w:eastAsia="Arial" w:hAnsi="Arial" w:cs="Arial"/>
          <w:sz w:val="24"/>
          <w:szCs w:val="24"/>
        </w:rPr>
      </w:pPr>
      <w:r w:rsidRPr="002B68BC">
        <w:rPr>
          <w:rFonts w:ascii="Arial" w:eastAsia="Arial" w:hAnsi="Arial" w:cs="Arial"/>
          <w:sz w:val="24"/>
          <w:szCs w:val="24"/>
        </w:rPr>
        <w:t>Canadian Association of the Deaf - Association des Sourds du Canada</w:t>
      </w:r>
    </w:p>
    <w:p w14:paraId="2493C1E3" w14:textId="77777777" w:rsidR="009348BA" w:rsidRPr="002B68BC" w:rsidRDefault="009348BA" w:rsidP="009348BA">
      <w:pPr>
        <w:pStyle w:val="Normal1"/>
        <w:jc w:val="center"/>
        <w:rPr>
          <w:rFonts w:ascii="Arial" w:eastAsia="Arial" w:hAnsi="Arial" w:cs="Arial"/>
          <w:sz w:val="24"/>
          <w:szCs w:val="24"/>
        </w:rPr>
      </w:pPr>
      <w:r w:rsidRPr="002B68BC">
        <w:rPr>
          <w:rFonts w:ascii="Arial" w:eastAsia="Arial" w:hAnsi="Arial" w:cs="Arial"/>
          <w:sz w:val="24"/>
          <w:szCs w:val="24"/>
        </w:rPr>
        <w:t>606, 251 Bank Street, Ottawa, Ontario</w:t>
      </w:r>
    </w:p>
    <w:p w14:paraId="5381F1A3" w14:textId="77777777" w:rsidR="009348BA" w:rsidRPr="002B68BC" w:rsidRDefault="009348BA" w:rsidP="009348BA">
      <w:pPr>
        <w:pStyle w:val="Normal1"/>
        <w:jc w:val="center"/>
        <w:rPr>
          <w:rFonts w:ascii="Arial" w:eastAsia="Arial" w:hAnsi="Arial" w:cs="Arial"/>
          <w:sz w:val="24"/>
          <w:szCs w:val="24"/>
        </w:rPr>
        <w:sectPr w:rsidR="009348BA" w:rsidRPr="002B68BC">
          <w:type w:val="continuous"/>
          <w:pgSz w:w="12240" w:h="15840"/>
          <w:pgMar w:top="450" w:right="1080" w:bottom="1440" w:left="1080" w:header="709" w:footer="709" w:gutter="0"/>
          <w:cols w:space="720"/>
        </w:sectPr>
      </w:pPr>
      <w:r w:rsidRPr="002B68BC">
        <w:rPr>
          <w:rFonts w:ascii="Arial" w:eastAsia="Arial" w:hAnsi="Arial" w:cs="Arial"/>
          <w:sz w:val="24"/>
          <w:szCs w:val="24"/>
        </w:rPr>
        <w:t>Email:</w:t>
      </w:r>
      <w:hyperlink r:id="rId14">
        <w:r w:rsidRPr="002B68BC">
          <w:rPr>
            <w:rFonts w:ascii="Arial" w:eastAsia="Arial" w:hAnsi="Arial" w:cs="Arial"/>
            <w:color w:val="1155CC"/>
            <w:sz w:val="24"/>
            <w:szCs w:val="24"/>
            <w:u w:val="single"/>
          </w:rPr>
          <w:t xml:space="preserve"> info@cad.ca</w:t>
        </w:r>
      </w:hyperlink>
    </w:p>
    <w:p w14:paraId="1950BF25" w14:textId="61E8184A" w:rsidR="009348BA" w:rsidRDefault="009348BA" w:rsidP="009348BA">
      <w:pPr>
        <w:pStyle w:val="Normal1"/>
        <w:jc w:val="center"/>
        <w:rPr>
          <w:rFonts w:ascii="Arial" w:eastAsia="Arial" w:hAnsi="Arial" w:cs="Arial"/>
          <w:b/>
          <w:sz w:val="36"/>
          <w:szCs w:val="36"/>
        </w:rPr>
      </w:pPr>
    </w:p>
    <w:p w14:paraId="1FF8A98C" w14:textId="218D3175" w:rsidR="002916A7" w:rsidRDefault="002916A7" w:rsidP="009348BA">
      <w:pPr>
        <w:pStyle w:val="Normal1"/>
        <w:jc w:val="center"/>
        <w:rPr>
          <w:rFonts w:ascii="Arial" w:eastAsia="Arial" w:hAnsi="Arial" w:cs="Arial"/>
          <w:b/>
          <w:sz w:val="36"/>
          <w:szCs w:val="36"/>
        </w:rPr>
      </w:pPr>
    </w:p>
    <w:p w14:paraId="5AC1BDCA" w14:textId="559AE43E" w:rsidR="002916A7" w:rsidRDefault="002916A7">
      <w:pPr>
        <w:rPr>
          <w:rFonts w:ascii="Arial" w:eastAsia="Arial" w:hAnsi="Arial" w:cs="Arial"/>
          <w:b/>
          <w:sz w:val="36"/>
          <w:szCs w:val="36"/>
        </w:rPr>
      </w:pPr>
      <w:r>
        <w:rPr>
          <w:rFonts w:ascii="Arial" w:eastAsia="Arial" w:hAnsi="Arial" w:cs="Arial"/>
          <w:b/>
          <w:sz w:val="36"/>
          <w:szCs w:val="36"/>
        </w:rPr>
        <w:br w:type="page"/>
      </w:r>
    </w:p>
    <w:p w14:paraId="3B1FE1B1" w14:textId="57209DC0" w:rsidR="009348BA" w:rsidRDefault="009348BA" w:rsidP="009348BA">
      <w:pPr>
        <w:pStyle w:val="Normal1"/>
        <w:jc w:val="center"/>
        <w:rPr>
          <w:rFonts w:ascii="Arial" w:eastAsia="Arial" w:hAnsi="Arial" w:cs="Arial"/>
          <w:b/>
          <w:sz w:val="36"/>
          <w:szCs w:val="36"/>
        </w:rPr>
      </w:pPr>
      <w:r>
        <w:rPr>
          <w:rFonts w:ascii="Arial" w:eastAsia="Arial" w:hAnsi="Arial" w:cs="Arial"/>
          <w:b/>
          <w:sz w:val="36"/>
          <w:szCs w:val="36"/>
        </w:rPr>
        <w:lastRenderedPageBreak/>
        <w:t xml:space="preserve">Nomination Form for </w:t>
      </w:r>
    </w:p>
    <w:p w14:paraId="51221738" w14:textId="77777777" w:rsidR="009348BA" w:rsidRDefault="009348BA" w:rsidP="009348BA">
      <w:pPr>
        <w:pStyle w:val="Normal1"/>
        <w:jc w:val="center"/>
        <w:rPr>
          <w:rFonts w:ascii="Arial" w:eastAsia="Arial" w:hAnsi="Arial" w:cs="Arial"/>
          <w:b/>
          <w:sz w:val="36"/>
          <w:szCs w:val="36"/>
        </w:rPr>
      </w:pPr>
      <w:r>
        <w:rPr>
          <w:rFonts w:ascii="Arial" w:eastAsia="Arial" w:hAnsi="Arial" w:cs="Arial"/>
          <w:b/>
          <w:sz w:val="36"/>
          <w:szCs w:val="36"/>
        </w:rPr>
        <w:t xml:space="preserve">Board of Directors </w:t>
      </w:r>
    </w:p>
    <w:p w14:paraId="23E1A9F8" w14:textId="77777777" w:rsidR="009348BA" w:rsidRDefault="009348BA" w:rsidP="009348BA">
      <w:pPr>
        <w:pStyle w:val="Normal1"/>
        <w:widowControl w:val="0"/>
        <w:rPr>
          <w:rFonts w:ascii="Arial" w:eastAsia="Arial" w:hAnsi="Arial" w:cs="Arial"/>
          <w:b/>
          <w:sz w:val="22"/>
          <w:szCs w:val="22"/>
        </w:rPr>
      </w:pPr>
    </w:p>
    <w:p w14:paraId="234254C7" w14:textId="77777777" w:rsidR="009348BA" w:rsidRDefault="009348BA" w:rsidP="009348BA">
      <w:pPr>
        <w:pStyle w:val="Normal1"/>
        <w:widowControl w:val="0"/>
        <w:rPr>
          <w:rFonts w:ascii="Arial" w:eastAsia="Arial" w:hAnsi="Arial" w:cs="Arial"/>
          <w:b/>
          <w:sz w:val="22"/>
          <w:szCs w:val="22"/>
        </w:rPr>
      </w:pPr>
      <w:r>
        <w:rPr>
          <w:rFonts w:ascii="Arial" w:eastAsia="Arial" w:hAnsi="Arial" w:cs="Arial"/>
          <w:b/>
          <w:sz w:val="22"/>
          <w:szCs w:val="22"/>
        </w:rPr>
        <w:t xml:space="preserve">The two nominators must be from the same province or territory as the candidate: </w:t>
      </w:r>
    </w:p>
    <w:p w14:paraId="42BB2D49" w14:textId="77777777" w:rsidR="009348BA" w:rsidRDefault="009348BA" w:rsidP="009348BA">
      <w:pPr>
        <w:pStyle w:val="Normal1"/>
        <w:widowControl w:val="0"/>
        <w:rPr>
          <w:rFonts w:ascii="Arial" w:eastAsia="Arial" w:hAnsi="Arial" w:cs="Arial"/>
          <w:b/>
          <w:sz w:val="22"/>
          <w:szCs w:val="22"/>
        </w:rPr>
      </w:pPr>
    </w:p>
    <w:p w14:paraId="21C51EF1" w14:textId="77777777" w:rsidR="009348BA" w:rsidRDefault="009348BA" w:rsidP="009348BA">
      <w:pPr>
        <w:pStyle w:val="Normal1"/>
        <w:widowControl w:val="0"/>
        <w:rPr>
          <w:rFonts w:ascii="Arial" w:eastAsia="Arial" w:hAnsi="Arial" w:cs="Arial"/>
          <w:b/>
          <w:sz w:val="22"/>
          <w:szCs w:val="22"/>
        </w:rPr>
      </w:pPr>
      <w:r>
        <w:rPr>
          <w:rFonts w:ascii="Arial" w:eastAsia="Arial" w:hAnsi="Arial" w:cs="Arial"/>
          <w:b/>
          <w:sz w:val="22"/>
          <w:szCs w:val="22"/>
        </w:rPr>
        <w:t xml:space="preserve"># 1 Nominator’s Contact Information: </w:t>
      </w:r>
    </w:p>
    <w:p w14:paraId="2240B9BA" w14:textId="77777777" w:rsidR="009348BA" w:rsidRDefault="009348BA" w:rsidP="009348BA">
      <w:pPr>
        <w:pStyle w:val="Normal1"/>
        <w:widowControl w:val="0"/>
        <w:rPr>
          <w:rFonts w:ascii="Arial" w:eastAsia="Arial" w:hAnsi="Arial" w:cs="Arial"/>
          <w:sz w:val="22"/>
          <w:szCs w:val="22"/>
        </w:rPr>
      </w:pPr>
    </w:p>
    <w:p w14:paraId="2821D490"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Name: __________________________________________________________________</w:t>
      </w:r>
    </w:p>
    <w:p w14:paraId="34E4506F" w14:textId="77777777" w:rsidR="009348BA" w:rsidRDefault="009348BA" w:rsidP="009348BA">
      <w:pPr>
        <w:pStyle w:val="Normal1"/>
        <w:widowControl w:val="0"/>
        <w:rPr>
          <w:rFonts w:ascii="Arial" w:eastAsia="Arial" w:hAnsi="Arial" w:cs="Arial"/>
          <w:sz w:val="22"/>
          <w:szCs w:val="22"/>
        </w:rPr>
      </w:pPr>
    </w:p>
    <w:p w14:paraId="35EE8E0A"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Address: ________________________________________________________________</w:t>
      </w:r>
    </w:p>
    <w:p w14:paraId="1BCBD5B3" w14:textId="77777777" w:rsidR="009348BA" w:rsidRDefault="009348BA" w:rsidP="009348BA">
      <w:pPr>
        <w:pStyle w:val="Normal1"/>
        <w:widowControl w:val="0"/>
        <w:rPr>
          <w:rFonts w:ascii="Arial" w:eastAsia="Arial" w:hAnsi="Arial" w:cs="Arial"/>
          <w:sz w:val="22"/>
          <w:szCs w:val="22"/>
        </w:rPr>
      </w:pPr>
    </w:p>
    <w:p w14:paraId="75D1F31D"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Email: __________________________________________________________________</w:t>
      </w:r>
    </w:p>
    <w:p w14:paraId="12689D7E" w14:textId="77777777" w:rsidR="009348BA" w:rsidRDefault="009348BA" w:rsidP="009348BA">
      <w:pPr>
        <w:pStyle w:val="Normal1"/>
        <w:widowControl w:val="0"/>
        <w:rPr>
          <w:rFonts w:ascii="Arial" w:eastAsia="Arial" w:hAnsi="Arial" w:cs="Arial"/>
          <w:sz w:val="22"/>
          <w:szCs w:val="22"/>
        </w:rPr>
      </w:pPr>
    </w:p>
    <w:p w14:paraId="526EAB49"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Signature: _______________________________________________________________</w:t>
      </w:r>
    </w:p>
    <w:p w14:paraId="7AADF86A" w14:textId="77777777" w:rsidR="009348BA" w:rsidRDefault="009348BA" w:rsidP="009348BA">
      <w:pPr>
        <w:pStyle w:val="Normal1"/>
        <w:widowControl w:val="0"/>
        <w:ind w:left="720" w:firstLine="720"/>
        <w:rPr>
          <w:rFonts w:ascii="Arial" w:eastAsia="Arial" w:hAnsi="Arial" w:cs="Arial"/>
          <w:b/>
          <w:sz w:val="22"/>
          <w:szCs w:val="22"/>
        </w:rPr>
      </w:pPr>
      <w:r>
        <w:rPr>
          <w:rFonts w:ascii="Arial" w:eastAsia="Arial" w:hAnsi="Arial" w:cs="Arial"/>
          <w:b/>
          <w:sz w:val="22"/>
          <w:szCs w:val="22"/>
        </w:rPr>
        <w:t>[Digital Signatures are not permitted.]</w:t>
      </w:r>
    </w:p>
    <w:p w14:paraId="7F200618" w14:textId="77777777" w:rsidR="009348BA" w:rsidRDefault="009348BA" w:rsidP="009348BA">
      <w:pPr>
        <w:pStyle w:val="Normal1"/>
        <w:widowControl w:val="0"/>
        <w:rPr>
          <w:rFonts w:ascii="Arial" w:eastAsia="Arial" w:hAnsi="Arial" w:cs="Arial"/>
          <w:b/>
          <w:sz w:val="22"/>
          <w:szCs w:val="22"/>
        </w:rPr>
      </w:pPr>
    </w:p>
    <w:p w14:paraId="0A96D636" w14:textId="77777777" w:rsidR="009348BA" w:rsidRDefault="009348BA" w:rsidP="009348BA">
      <w:pPr>
        <w:pStyle w:val="Normal1"/>
        <w:widowControl w:val="0"/>
        <w:rPr>
          <w:rFonts w:ascii="Arial" w:eastAsia="Arial" w:hAnsi="Arial" w:cs="Arial"/>
          <w:b/>
          <w:sz w:val="22"/>
          <w:szCs w:val="22"/>
        </w:rPr>
      </w:pPr>
      <w:r>
        <w:rPr>
          <w:rFonts w:ascii="Arial" w:eastAsia="Arial" w:hAnsi="Arial" w:cs="Arial"/>
          <w:b/>
          <w:sz w:val="22"/>
          <w:szCs w:val="22"/>
        </w:rPr>
        <w:t xml:space="preserve"># 2 Nominator’s Contact Information: </w:t>
      </w:r>
    </w:p>
    <w:p w14:paraId="57A48319" w14:textId="77777777" w:rsidR="009348BA" w:rsidRDefault="009348BA" w:rsidP="009348BA">
      <w:pPr>
        <w:pStyle w:val="Normal1"/>
        <w:widowControl w:val="0"/>
        <w:rPr>
          <w:rFonts w:ascii="Arial" w:eastAsia="Arial" w:hAnsi="Arial" w:cs="Arial"/>
          <w:sz w:val="22"/>
          <w:szCs w:val="22"/>
        </w:rPr>
      </w:pPr>
    </w:p>
    <w:p w14:paraId="5D4639BC"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Name: __________________________________________________________________</w:t>
      </w:r>
    </w:p>
    <w:p w14:paraId="6A21D176" w14:textId="77777777" w:rsidR="009348BA" w:rsidRDefault="009348BA" w:rsidP="009348BA">
      <w:pPr>
        <w:pStyle w:val="Normal1"/>
        <w:widowControl w:val="0"/>
        <w:rPr>
          <w:rFonts w:ascii="Arial" w:eastAsia="Arial" w:hAnsi="Arial" w:cs="Arial"/>
          <w:sz w:val="22"/>
          <w:szCs w:val="22"/>
        </w:rPr>
      </w:pPr>
    </w:p>
    <w:p w14:paraId="2E6D98D9"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Address: _________________________________________________________________</w:t>
      </w:r>
    </w:p>
    <w:p w14:paraId="3D8D95C6" w14:textId="77777777" w:rsidR="009348BA" w:rsidRDefault="009348BA" w:rsidP="009348BA">
      <w:pPr>
        <w:pStyle w:val="Normal1"/>
        <w:widowControl w:val="0"/>
        <w:rPr>
          <w:rFonts w:ascii="Arial" w:eastAsia="Arial" w:hAnsi="Arial" w:cs="Arial"/>
          <w:sz w:val="22"/>
          <w:szCs w:val="22"/>
        </w:rPr>
      </w:pPr>
    </w:p>
    <w:p w14:paraId="7BB797B4"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Email: __________________________________________________________________</w:t>
      </w:r>
    </w:p>
    <w:p w14:paraId="4D43DF3B" w14:textId="77777777" w:rsidR="009348BA" w:rsidRDefault="009348BA" w:rsidP="009348BA">
      <w:pPr>
        <w:pStyle w:val="Normal1"/>
        <w:widowControl w:val="0"/>
        <w:rPr>
          <w:rFonts w:ascii="Arial" w:eastAsia="Arial" w:hAnsi="Arial" w:cs="Arial"/>
          <w:sz w:val="22"/>
          <w:szCs w:val="22"/>
        </w:rPr>
      </w:pPr>
    </w:p>
    <w:p w14:paraId="3FD7CA9A"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Signature: _______________________________________________________________</w:t>
      </w:r>
    </w:p>
    <w:p w14:paraId="54844C90" w14:textId="77777777" w:rsidR="009348BA" w:rsidRDefault="009348BA" w:rsidP="009348BA">
      <w:pPr>
        <w:pStyle w:val="Normal1"/>
        <w:widowControl w:val="0"/>
        <w:ind w:left="720" w:firstLine="720"/>
        <w:rPr>
          <w:rFonts w:ascii="Arial" w:eastAsia="Arial" w:hAnsi="Arial" w:cs="Arial"/>
          <w:b/>
          <w:sz w:val="22"/>
          <w:szCs w:val="22"/>
        </w:rPr>
      </w:pPr>
      <w:r>
        <w:rPr>
          <w:rFonts w:ascii="Arial" w:eastAsia="Arial" w:hAnsi="Arial" w:cs="Arial"/>
          <w:b/>
          <w:sz w:val="22"/>
          <w:szCs w:val="22"/>
        </w:rPr>
        <w:t>[Digital Signatures are not permitted.]</w:t>
      </w:r>
    </w:p>
    <w:p w14:paraId="727A0940" w14:textId="77777777" w:rsidR="009348BA" w:rsidRDefault="009348BA" w:rsidP="009348BA">
      <w:pPr>
        <w:pStyle w:val="Normal1"/>
        <w:widowControl w:val="0"/>
        <w:rPr>
          <w:rFonts w:ascii="Arial" w:eastAsia="Arial" w:hAnsi="Arial" w:cs="Arial"/>
          <w:b/>
          <w:sz w:val="22"/>
          <w:szCs w:val="22"/>
        </w:rPr>
      </w:pPr>
    </w:p>
    <w:p w14:paraId="4EC1CD64" w14:textId="77777777" w:rsidR="009348BA" w:rsidRDefault="009348BA" w:rsidP="009348BA">
      <w:pPr>
        <w:pStyle w:val="Normal1"/>
        <w:widowControl w:val="0"/>
        <w:rPr>
          <w:rFonts w:ascii="Arial" w:eastAsia="Arial" w:hAnsi="Arial" w:cs="Arial"/>
          <w:b/>
          <w:sz w:val="22"/>
          <w:szCs w:val="22"/>
        </w:rPr>
      </w:pPr>
      <w:r>
        <w:rPr>
          <w:rFonts w:ascii="Arial" w:eastAsia="Arial" w:hAnsi="Arial" w:cs="Arial"/>
          <w:b/>
          <w:sz w:val="22"/>
          <w:szCs w:val="22"/>
        </w:rPr>
        <w:t xml:space="preserve">Nominee’s (Candidate) Contact Information </w:t>
      </w:r>
    </w:p>
    <w:p w14:paraId="7BF159F4" w14:textId="77777777" w:rsidR="009348BA" w:rsidRDefault="009348BA" w:rsidP="009348BA">
      <w:pPr>
        <w:pStyle w:val="Normal1"/>
        <w:widowControl w:val="0"/>
        <w:rPr>
          <w:rFonts w:ascii="Arial" w:eastAsia="Arial" w:hAnsi="Arial" w:cs="Arial"/>
          <w:b/>
          <w:sz w:val="22"/>
          <w:szCs w:val="22"/>
        </w:rPr>
      </w:pPr>
    </w:p>
    <w:p w14:paraId="7514E3AB"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Name: __________________________________________________________________</w:t>
      </w:r>
    </w:p>
    <w:p w14:paraId="3D6F050B" w14:textId="77777777" w:rsidR="009348BA" w:rsidRDefault="009348BA" w:rsidP="009348BA">
      <w:pPr>
        <w:pStyle w:val="Normal1"/>
        <w:widowControl w:val="0"/>
        <w:rPr>
          <w:rFonts w:ascii="Arial" w:eastAsia="Arial" w:hAnsi="Arial" w:cs="Arial"/>
          <w:sz w:val="22"/>
          <w:szCs w:val="22"/>
        </w:rPr>
      </w:pPr>
    </w:p>
    <w:p w14:paraId="67213C74"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Address: ________________________________________________________________</w:t>
      </w:r>
    </w:p>
    <w:p w14:paraId="01191698" w14:textId="77777777" w:rsidR="009348BA" w:rsidRDefault="009348BA" w:rsidP="009348BA">
      <w:pPr>
        <w:pStyle w:val="Normal1"/>
        <w:widowControl w:val="0"/>
        <w:rPr>
          <w:rFonts w:ascii="Arial" w:eastAsia="Arial" w:hAnsi="Arial" w:cs="Arial"/>
          <w:sz w:val="22"/>
          <w:szCs w:val="22"/>
        </w:rPr>
      </w:pPr>
    </w:p>
    <w:p w14:paraId="3A8480A3" w14:textId="77777777" w:rsidR="009348BA" w:rsidRDefault="009348BA" w:rsidP="009348BA">
      <w:pPr>
        <w:pStyle w:val="Normal1"/>
        <w:widowControl w:val="0"/>
        <w:rPr>
          <w:rFonts w:ascii="Arial" w:eastAsia="Arial" w:hAnsi="Arial" w:cs="Arial"/>
          <w:sz w:val="22"/>
          <w:szCs w:val="22"/>
        </w:rPr>
      </w:pPr>
      <w:r>
        <w:rPr>
          <w:rFonts w:ascii="Arial" w:eastAsia="Arial" w:hAnsi="Arial" w:cs="Arial"/>
          <w:sz w:val="22"/>
          <w:szCs w:val="22"/>
        </w:rPr>
        <w:t>Email: __________________________________________________________________</w:t>
      </w:r>
    </w:p>
    <w:p w14:paraId="0847C8A2" w14:textId="77777777" w:rsidR="009348BA" w:rsidRDefault="009348BA" w:rsidP="009348BA">
      <w:pPr>
        <w:pStyle w:val="Normal1"/>
        <w:rPr>
          <w:rFonts w:ascii="Arial" w:eastAsia="Arial" w:hAnsi="Arial" w:cs="Arial"/>
          <w:sz w:val="22"/>
          <w:szCs w:val="22"/>
        </w:rPr>
      </w:pPr>
    </w:p>
    <w:p w14:paraId="44E89E82" w14:textId="77777777" w:rsidR="009348BA" w:rsidRDefault="009348BA" w:rsidP="009348BA">
      <w:pPr>
        <w:pStyle w:val="Normal1"/>
        <w:rPr>
          <w:rFonts w:ascii="Arial" w:eastAsia="Arial" w:hAnsi="Arial" w:cs="Arial"/>
          <w:sz w:val="22"/>
          <w:szCs w:val="22"/>
        </w:rPr>
      </w:pPr>
    </w:p>
    <w:p w14:paraId="2B15A8C9" w14:textId="77777777" w:rsidR="009348BA" w:rsidRDefault="009348BA" w:rsidP="009348BA">
      <w:pPr>
        <w:pStyle w:val="Normal1"/>
        <w:ind w:right="810"/>
        <w:jc w:val="both"/>
        <w:rPr>
          <w:rFonts w:ascii="Arial" w:eastAsia="Arial" w:hAnsi="Arial" w:cs="Arial"/>
          <w:sz w:val="22"/>
          <w:szCs w:val="22"/>
        </w:rPr>
      </w:pPr>
      <w:r>
        <w:rPr>
          <w:rFonts w:ascii="Arial" w:eastAsia="Arial" w:hAnsi="Arial" w:cs="Arial"/>
          <w:sz w:val="22"/>
          <w:szCs w:val="22"/>
        </w:rPr>
        <w:t xml:space="preserve">I ___________________________ (Nominee Name) accept the nomination and agree to stand for election as __________________ (Position) of the Canadian Association of the Deaf - Association des Sourds du Canada at the Annual General Meeting. </w:t>
      </w:r>
    </w:p>
    <w:p w14:paraId="78F8EC66" w14:textId="77777777" w:rsidR="009348BA" w:rsidRDefault="009348BA" w:rsidP="009348BA">
      <w:pPr>
        <w:pStyle w:val="Normal1"/>
        <w:rPr>
          <w:rFonts w:ascii="Arial" w:eastAsia="Arial" w:hAnsi="Arial" w:cs="Arial"/>
          <w:b/>
          <w:sz w:val="22"/>
          <w:szCs w:val="22"/>
        </w:rPr>
      </w:pPr>
    </w:p>
    <w:p w14:paraId="00920CE7" w14:textId="77777777" w:rsidR="009348BA" w:rsidRDefault="009348BA" w:rsidP="009348BA">
      <w:pPr>
        <w:pStyle w:val="Normal1"/>
        <w:jc w:val="center"/>
        <w:rPr>
          <w:rFonts w:ascii="Arial" w:eastAsia="Arial" w:hAnsi="Arial" w:cs="Arial"/>
          <w:b/>
          <w:sz w:val="24"/>
          <w:szCs w:val="24"/>
        </w:rPr>
      </w:pPr>
      <w:r>
        <w:rPr>
          <w:rFonts w:ascii="Arial" w:eastAsia="Arial" w:hAnsi="Arial" w:cs="Arial"/>
          <w:b/>
          <w:sz w:val="24"/>
          <w:szCs w:val="24"/>
        </w:rPr>
        <w:t xml:space="preserve">Please e-mail all documentation and completed acceptance forms by </w:t>
      </w:r>
    </w:p>
    <w:p w14:paraId="7E05B987" w14:textId="77777777" w:rsidR="009348BA" w:rsidRDefault="009348BA" w:rsidP="009348BA">
      <w:pPr>
        <w:pStyle w:val="Normal1"/>
        <w:jc w:val="center"/>
        <w:rPr>
          <w:rFonts w:ascii="Arial" w:eastAsia="Arial" w:hAnsi="Arial" w:cs="Arial"/>
          <w:b/>
          <w:sz w:val="24"/>
          <w:szCs w:val="24"/>
        </w:rPr>
      </w:pPr>
      <w:r>
        <w:rPr>
          <w:rFonts w:ascii="Arial" w:eastAsia="Arial" w:hAnsi="Arial" w:cs="Arial"/>
          <w:b/>
          <w:sz w:val="24"/>
          <w:szCs w:val="24"/>
        </w:rPr>
        <w:t>May 31, 2021 to:</w:t>
      </w:r>
    </w:p>
    <w:p w14:paraId="3CAB786A" w14:textId="77777777" w:rsidR="009348BA" w:rsidRDefault="009348BA" w:rsidP="009348BA">
      <w:pPr>
        <w:pStyle w:val="Normal1"/>
        <w:jc w:val="center"/>
        <w:rPr>
          <w:rFonts w:ascii="Arial" w:eastAsia="Arial" w:hAnsi="Arial" w:cs="Arial"/>
          <w:b/>
          <w:sz w:val="24"/>
          <w:szCs w:val="24"/>
        </w:rPr>
      </w:pPr>
    </w:p>
    <w:p w14:paraId="19375001" w14:textId="77777777" w:rsidR="009348BA" w:rsidRDefault="009348BA" w:rsidP="009348BA">
      <w:pPr>
        <w:pStyle w:val="Normal1"/>
        <w:jc w:val="center"/>
        <w:rPr>
          <w:rFonts w:ascii="Arial" w:eastAsia="Arial" w:hAnsi="Arial" w:cs="Arial"/>
          <w:sz w:val="24"/>
          <w:szCs w:val="24"/>
        </w:rPr>
      </w:pPr>
      <w:r>
        <w:rPr>
          <w:rFonts w:ascii="Arial" w:eastAsia="Arial" w:hAnsi="Arial" w:cs="Arial"/>
          <w:sz w:val="24"/>
          <w:szCs w:val="24"/>
        </w:rPr>
        <w:t>Nominations Committee</w:t>
      </w:r>
    </w:p>
    <w:p w14:paraId="7A04F380" w14:textId="77777777" w:rsidR="009348BA" w:rsidRDefault="009348BA" w:rsidP="009348BA">
      <w:pPr>
        <w:pStyle w:val="Normal1"/>
        <w:jc w:val="center"/>
        <w:rPr>
          <w:rFonts w:ascii="Arial" w:eastAsia="Arial" w:hAnsi="Arial" w:cs="Arial"/>
          <w:sz w:val="24"/>
          <w:szCs w:val="24"/>
        </w:rPr>
      </w:pPr>
      <w:r>
        <w:rPr>
          <w:rFonts w:ascii="Arial" w:eastAsia="Arial" w:hAnsi="Arial" w:cs="Arial"/>
          <w:sz w:val="24"/>
          <w:szCs w:val="24"/>
        </w:rPr>
        <w:t>Canadian Association of the Deaf - Association des Sourds du Canada</w:t>
      </w:r>
    </w:p>
    <w:p w14:paraId="2AFE7E19" w14:textId="77777777" w:rsidR="009348BA" w:rsidRDefault="009348BA" w:rsidP="009348BA">
      <w:pPr>
        <w:pStyle w:val="Normal1"/>
        <w:jc w:val="center"/>
        <w:rPr>
          <w:rFonts w:ascii="Arial" w:eastAsia="Arial" w:hAnsi="Arial" w:cs="Arial"/>
          <w:sz w:val="24"/>
          <w:szCs w:val="24"/>
        </w:rPr>
      </w:pPr>
      <w:r>
        <w:rPr>
          <w:rFonts w:ascii="Arial" w:eastAsia="Arial" w:hAnsi="Arial" w:cs="Arial"/>
          <w:sz w:val="24"/>
          <w:szCs w:val="24"/>
        </w:rPr>
        <w:t>606, 251 Bank Street, Ottawa, Ontario</w:t>
      </w:r>
    </w:p>
    <w:p w14:paraId="00383DA8" w14:textId="77777777" w:rsidR="009348BA" w:rsidRDefault="009348BA" w:rsidP="009348BA">
      <w:pPr>
        <w:pStyle w:val="Normal1"/>
        <w:jc w:val="center"/>
      </w:pPr>
      <w:r>
        <w:rPr>
          <w:rFonts w:ascii="Arial" w:eastAsia="Arial" w:hAnsi="Arial" w:cs="Arial"/>
          <w:sz w:val="24"/>
          <w:szCs w:val="24"/>
        </w:rPr>
        <w:t>Email:</w:t>
      </w:r>
      <w:r>
        <w:rPr>
          <w:rFonts w:ascii="Arial" w:eastAsia="Arial" w:hAnsi="Arial" w:cs="Arial"/>
          <w:color w:val="1155CC"/>
          <w:sz w:val="24"/>
          <w:szCs w:val="24"/>
          <w:u w:val="single"/>
        </w:rPr>
        <w:t xml:space="preserve"> info@cad </w:t>
      </w:r>
    </w:p>
    <w:p w14:paraId="050236D5" w14:textId="77777777" w:rsidR="009348BA" w:rsidRDefault="009348BA" w:rsidP="00FE49AF">
      <w:pPr>
        <w:pStyle w:val="Normal1"/>
        <w:pBdr>
          <w:top w:val="nil"/>
          <w:left w:val="nil"/>
          <w:bottom w:val="nil"/>
          <w:right w:val="nil"/>
          <w:between w:val="nil"/>
        </w:pBdr>
        <w:rPr>
          <w:rFonts w:ascii="Arial" w:eastAsia="Arial" w:hAnsi="Arial" w:cs="Arial"/>
          <w:sz w:val="24"/>
          <w:szCs w:val="24"/>
        </w:rPr>
      </w:pPr>
    </w:p>
    <w:sectPr w:rsidR="009348BA">
      <w:type w:val="continuous"/>
      <w:pgSz w:w="12240" w:h="15840"/>
      <w:pgMar w:top="45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B38A1" w14:textId="77777777" w:rsidR="001B7EB3" w:rsidRDefault="001B7EB3">
      <w:r>
        <w:separator/>
      </w:r>
    </w:p>
  </w:endnote>
  <w:endnote w:type="continuationSeparator" w:id="0">
    <w:p w14:paraId="6235B2C2" w14:textId="77777777" w:rsidR="001B7EB3" w:rsidRDefault="001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stem">
    <w:altName w:val="Calibri"/>
    <w:panose1 w:val="00000000000000000000"/>
    <w:charset w:val="4D"/>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3646" w14:textId="77777777" w:rsidR="003B5AC1" w:rsidRDefault="003B5AC1">
    <w:pPr>
      <w:pStyle w:val="Normal1"/>
      <w:pBdr>
        <w:top w:val="nil"/>
        <w:left w:val="nil"/>
        <w:bottom w:val="nil"/>
        <w:right w:val="nil"/>
        <w:between w:val="nil"/>
      </w:pBdr>
      <w:tabs>
        <w:tab w:val="center" w:pos="4320"/>
        <w:tab w:val="right" w:pos="8640"/>
      </w:tabs>
      <w:jc w:val="center"/>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E97D" w14:textId="77777777" w:rsidR="001B7EB3" w:rsidRDefault="001B7EB3">
      <w:r>
        <w:separator/>
      </w:r>
    </w:p>
  </w:footnote>
  <w:footnote w:type="continuationSeparator" w:id="0">
    <w:p w14:paraId="103D080C" w14:textId="77777777" w:rsidR="001B7EB3" w:rsidRDefault="001B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0B24" w14:textId="77777777" w:rsidR="003B5AC1" w:rsidRDefault="003B5AC1">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149"/>
    <w:multiLevelType w:val="multilevel"/>
    <w:tmpl w:val="B734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507B6"/>
    <w:multiLevelType w:val="multilevel"/>
    <w:tmpl w:val="18FA706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EC6BD8"/>
    <w:multiLevelType w:val="multilevel"/>
    <w:tmpl w:val="10828BD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836D76"/>
    <w:multiLevelType w:val="multilevel"/>
    <w:tmpl w:val="411EB21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0D9C46BB"/>
    <w:multiLevelType w:val="multilevel"/>
    <w:tmpl w:val="5FDAAA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CA541B"/>
    <w:multiLevelType w:val="multilevel"/>
    <w:tmpl w:val="9428713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501958"/>
    <w:multiLevelType w:val="multilevel"/>
    <w:tmpl w:val="E41ED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400FC7"/>
    <w:multiLevelType w:val="multilevel"/>
    <w:tmpl w:val="F3607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4A286D"/>
    <w:multiLevelType w:val="multilevel"/>
    <w:tmpl w:val="47D2BAE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9312EE"/>
    <w:multiLevelType w:val="multilevel"/>
    <w:tmpl w:val="DC50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2A687E"/>
    <w:multiLevelType w:val="multilevel"/>
    <w:tmpl w:val="F1921E6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13816D2"/>
    <w:multiLevelType w:val="multilevel"/>
    <w:tmpl w:val="78AAA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791CD9"/>
    <w:multiLevelType w:val="multilevel"/>
    <w:tmpl w:val="BA2A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6F41D1"/>
    <w:multiLevelType w:val="hybridMultilevel"/>
    <w:tmpl w:val="19DC96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52392"/>
    <w:multiLevelType w:val="multilevel"/>
    <w:tmpl w:val="958ED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490359"/>
    <w:multiLevelType w:val="multilevel"/>
    <w:tmpl w:val="1342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443AF"/>
    <w:multiLevelType w:val="multilevel"/>
    <w:tmpl w:val="BE1026F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BDE68F9"/>
    <w:multiLevelType w:val="multilevel"/>
    <w:tmpl w:val="CC9E6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362C20"/>
    <w:multiLevelType w:val="multilevel"/>
    <w:tmpl w:val="09E6F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C3360D"/>
    <w:multiLevelType w:val="multilevel"/>
    <w:tmpl w:val="AD308C78"/>
    <w:lvl w:ilvl="0">
      <w:start w:val="1"/>
      <w:numFmt w:val="lowerRoman"/>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DB21922"/>
    <w:multiLevelType w:val="multilevel"/>
    <w:tmpl w:val="E9341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1305EA"/>
    <w:multiLevelType w:val="multilevel"/>
    <w:tmpl w:val="332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BA7540"/>
    <w:multiLevelType w:val="multilevel"/>
    <w:tmpl w:val="D68C5A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CFE7910"/>
    <w:multiLevelType w:val="multilevel"/>
    <w:tmpl w:val="6EF8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6107E"/>
    <w:multiLevelType w:val="multilevel"/>
    <w:tmpl w:val="CB262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8591625"/>
    <w:multiLevelType w:val="multilevel"/>
    <w:tmpl w:val="A0DC842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1252272"/>
    <w:multiLevelType w:val="multilevel"/>
    <w:tmpl w:val="29F4EED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E864A89"/>
    <w:multiLevelType w:val="multilevel"/>
    <w:tmpl w:val="6A34C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FB1EF1"/>
    <w:multiLevelType w:val="multilevel"/>
    <w:tmpl w:val="57A6DDD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E1838B7"/>
    <w:multiLevelType w:val="multilevel"/>
    <w:tmpl w:val="E4D6A7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7"/>
  </w:num>
  <w:num w:numId="2">
    <w:abstractNumId w:val="22"/>
  </w:num>
  <w:num w:numId="3">
    <w:abstractNumId w:val="1"/>
  </w:num>
  <w:num w:numId="4">
    <w:abstractNumId w:val="19"/>
  </w:num>
  <w:num w:numId="5">
    <w:abstractNumId w:val="21"/>
  </w:num>
  <w:num w:numId="6">
    <w:abstractNumId w:val="6"/>
  </w:num>
  <w:num w:numId="7">
    <w:abstractNumId w:val="17"/>
  </w:num>
  <w:num w:numId="8">
    <w:abstractNumId w:val="14"/>
  </w:num>
  <w:num w:numId="9">
    <w:abstractNumId w:val="11"/>
  </w:num>
  <w:num w:numId="10">
    <w:abstractNumId w:val="24"/>
  </w:num>
  <w:num w:numId="11">
    <w:abstractNumId w:val="8"/>
  </w:num>
  <w:num w:numId="12">
    <w:abstractNumId w:val="3"/>
  </w:num>
  <w:num w:numId="13">
    <w:abstractNumId w:val="20"/>
  </w:num>
  <w:num w:numId="14">
    <w:abstractNumId w:val="0"/>
  </w:num>
  <w:num w:numId="15">
    <w:abstractNumId w:val="18"/>
  </w:num>
  <w:num w:numId="16">
    <w:abstractNumId w:val="7"/>
  </w:num>
  <w:num w:numId="17">
    <w:abstractNumId w:val="16"/>
  </w:num>
  <w:num w:numId="18">
    <w:abstractNumId w:val="10"/>
  </w:num>
  <w:num w:numId="19">
    <w:abstractNumId w:val="2"/>
  </w:num>
  <w:num w:numId="20">
    <w:abstractNumId w:val="9"/>
  </w:num>
  <w:num w:numId="21">
    <w:abstractNumId w:val="26"/>
  </w:num>
  <w:num w:numId="22">
    <w:abstractNumId w:val="12"/>
  </w:num>
  <w:num w:numId="23">
    <w:abstractNumId w:val="29"/>
  </w:num>
  <w:num w:numId="24">
    <w:abstractNumId w:val="4"/>
  </w:num>
  <w:num w:numId="25">
    <w:abstractNumId w:val="28"/>
  </w:num>
  <w:num w:numId="26">
    <w:abstractNumId w:val="23"/>
  </w:num>
  <w:num w:numId="27">
    <w:abstractNumId w:val="5"/>
  </w:num>
  <w:num w:numId="28">
    <w:abstractNumId w:val="25"/>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B2"/>
    <w:rsid w:val="00071980"/>
    <w:rsid w:val="000A7DA4"/>
    <w:rsid w:val="000B2BD0"/>
    <w:rsid w:val="000E5BE0"/>
    <w:rsid w:val="000F2DDE"/>
    <w:rsid w:val="0011737F"/>
    <w:rsid w:val="00146D08"/>
    <w:rsid w:val="001A4BA4"/>
    <w:rsid w:val="001B34B9"/>
    <w:rsid w:val="001B7EB3"/>
    <w:rsid w:val="00273FEC"/>
    <w:rsid w:val="00286624"/>
    <w:rsid w:val="002916A7"/>
    <w:rsid w:val="002B68BC"/>
    <w:rsid w:val="002C242A"/>
    <w:rsid w:val="002D194A"/>
    <w:rsid w:val="00343706"/>
    <w:rsid w:val="003669B2"/>
    <w:rsid w:val="0038767C"/>
    <w:rsid w:val="003B5AC1"/>
    <w:rsid w:val="00484B5D"/>
    <w:rsid w:val="005705B1"/>
    <w:rsid w:val="005A1169"/>
    <w:rsid w:val="005B1B78"/>
    <w:rsid w:val="00614C66"/>
    <w:rsid w:val="006920D3"/>
    <w:rsid w:val="006A1BDD"/>
    <w:rsid w:val="007E1EA8"/>
    <w:rsid w:val="00877383"/>
    <w:rsid w:val="008F3AC9"/>
    <w:rsid w:val="009348BA"/>
    <w:rsid w:val="009C594A"/>
    <w:rsid w:val="00A06A9A"/>
    <w:rsid w:val="00AF364F"/>
    <w:rsid w:val="00B925DF"/>
    <w:rsid w:val="00BB36EF"/>
    <w:rsid w:val="00BD19AD"/>
    <w:rsid w:val="00C54D00"/>
    <w:rsid w:val="00C836B1"/>
    <w:rsid w:val="00C93B40"/>
    <w:rsid w:val="00D42F80"/>
    <w:rsid w:val="00D61CC7"/>
    <w:rsid w:val="00DB0708"/>
    <w:rsid w:val="00E307B0"/>
    <w:rsid w:val="00E473EC"/>
    <w:rsid w:val="00E85A01"/>
    <w:rsid w:val="00EC64BD"/>
    <w:rsid w:val="00EE6EDE"/>
    <w:rsid w:val="00F06615"/>
    <w:rsid w:val="00FE49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7756F"/>
  <w15:docId w15:val="{A5A5317F-81A9-4AA2-95A7-EBA3FB30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stem" w:eastAsia="System" w:hAnsi="System" w:cs="System"/>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D2EAF0"/>
    </w:tcPr>
    <w:tblStylePr w:type="firstRow">
      <w:rPr>
        <w:b/>
        <w:color w:val="000000"/>
      </w:rPr>
      <w:tblPr/>
      <w:tcPr>
        <w:shd w:val="clear" w:color="auto" w:fill="EDF6F9"/>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a0">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D2EAF0"/>
    </w:tc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1">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D2EAF0"/>
    </w:tcPr>
  </w:style>
  <w:style w:type="table" w:customStyle="1" w:styleId="a2">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D2EAF0"/>
    </w:tcPr>
  </w:style>
  <w:style w:type="table" w:customStyle="1" w:styleId="a3">
    <w:basedOn w:val="TableNormal"/>
    <w:rPr>
      <w:rFonts w:ascii="Calibri" w:eastAsia="Calibri" w:hAnsi="Calibri" w:cs="Calibri"/>
      <w:color w:val="000000"/>
    </w:rPr>
    <w:tblPr>
      <w:tblStyleRowBandSize w:val="1"/>
      <w:tblStyleColBandSize w:val="1"/>
      <w:tblCellMar>
        <w:left w:w="115" w:type="dxa"/>
        <w:right w:w="115" w:type="dxa"/>
      </w:tblCellMar>
    </w:tblPr>
    <w:tcPr>
      <w:shd w:val="clear" w:color="auto" w:fill="D2EAF0"/>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1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80"/>
    <w:rPr>
      <w:rFonts w:ascii="Segoe UI" w:hAnsi="Segoe UI" w:cs="Segoe UI"/>
      <w:sz w:val="18"/>
      <w:szCs w:val="18"/>
    </w:rPr>
  </w:style>
  <w:style w:type="character" w:styleId="Hyperlink">
    <w:name w:val="Hyperlink"/>
    <w:basedOn w:val="DefaultParagraphFont"/>
    <w:uiPriority w:val="99"/>
    <w:unhideWhenUsed/>
    <w:rsid w:val="00F06615"/>
    <w:rPr>
      <w:color w:val="0000FF" w:themeColor="hyperlink"/>
      <w:u w:val="single"/>
    </w:rPr>
  </w:style>
  <w:style w:type="paragraph" w:styleId="Header">
    <w:name w:val="header"/>
    <w:basedOn w:val="Normal"/>
    <w:link w:val="HeaderChar"/>
    <w:uiPriority w:val="99"/>
    <w:unhideWhenUsed/>
    <w:rsid w:val="00D61C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CC7"/>
    <w:rPr>
      <w:rFonts w:asciiTheme="minorHAnsi" w:eastAsiaTheme="minorHAnsi" w:hAnsiTheme="minorHAnsi" w:cstheme="minorBidi"/>
      <w:sz w:val="22"/>
      <w:szCs w:val="22"/>
    </w:rPr>
  </w:style>
  <w:style w:type="paragraph" w:styleId="NormalWeb">
    <w:name w:val="Normal (Web)"/>
    <w:basedOn w:val="Normal"/>
    <w:uiPriority w:val="99"/>
    <w:semiHidden/>
    <w:unhideWhenUsed/>
    <w:rsid w:val="00D61CC7"/>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99"/>
    <w:qFormat/>
    <w:rsid w:val="009348BA"/>
    <w:pPr>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d.ca" TargetMode="External"/><Relationship Id="rId13" Type="http://schemas.openxmlformats.org/officeDocument/2006/relationships/hyperlink" Target="http://www.youtub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me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v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ca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01BB-14B0-493C-B64C-FACAF636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Roots</dc:creator>
  <cp:lastModifiedBy>Wissam Constantin</cp:lastModifiedBy>
  <cp:revision>3</cp:revision>
  <cp:lastPrinted>2020-02-26T13:15:00Z</cp:lastPrinted>
  <dcterms:created xsi:type="dcterms:W3CDTF">2021-03-20T16:38:00Z</dcterms:created>
  <dcterms:modified xsi:type="dcterms:W3CDTF">2021-03-20T16:41:00Z</dcterms:modified>
</cp:coreProperties>
</file>